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May 10, 1996</w:t>
      </w:r>
      <w:r>
        <w:rPr/>
      </w:r>
    </w:p>
    <w:p>
      <w:r>
        <w:rPr/>
      </w:r>
    </w:p>
    <w:p>
      <w:r>
        <w:rPr/>
      </w:r>
    </w:p>
    <w:p>
      <w:r>
        <w:rPr/>
      </w:r>
    </w:p>
    <w:p>
      <w:r>
        <w:rPr/>
      </w:r>
    </w:p>
    <w:p>
      <w:r>
        <w:rPr/>
      </w:r>
    </w:p>
    <w:p>
      <w:r>
        <w:rPr/>
      </w:r>
    </w:p>
    <w:p>
      <w:r>
        <w:rPr>
          <w:color w:val="000000"/>
          <w:rFonts w:ascii="Times New Roman" w:hAnsi="Times New Roman"/>
          <w:sz w:val="22"/>
        </w:rPr>
        <w:t xml:space="preserve">Re: </w:t>
      </w:r>
      <w:r>
        <w:rPr>
          <w:color w:val="000000"/>
          <w:rFonts w:ascii="Times New Roman" w:hAnsi="Times New Roman"/>
          <w:sz w:val="22"/>
        </w:rPr>
        <w:t xml:space="preserve">Case No. GNR-E-96-1:  Position Paper</w:t>
      </w:r>
      <w:r>
        <w:rPr/>
      </w:r>
    </w:p>
    <w:p>
      <w:r>
        <w:rPr/>
      </w:r>
    </w:p>
    <w:p>
      <w:r>
        <w:rPr>
          <w:color w:val="000000"/>
          <w:rFonts w:ascii="Times New Roman" w:hAnsi="Times New Roman"/>
          <w:sz w:val="22"/>
        </w:rPr>
        <w:t xml:space="preserve">Dear Interested Party:</w:t>
      </w:r>
      <w:r>
        <w:rPr/>
      </w:r>
    </w:p>
    <w:p>
      <w:r>
        <w:rPr>
          <w:color w:val="000000"/>
          <w:rFonts w:ascii="Times New Roman" w:hAnsi="Times New Roman"/>
          <w:sz w:val="22"/>
        </w:rPr>
        <w:t xml:space="preserve">Enclosed is Staff’s final attempt at putting together a Position Paper.  We have attempted to incorporate all of the issues raised by the various members of the working group together with a more objective discussion of those issues than found in the last draft.  If you have any objections or strong feeling about anything contained in the Position Paper, please see that I have them in-hand no later than Friday, May 17, 1996.  I will note those objections or comments in the final draft which I will send out with a notice to the general public early in the week of May 20th.  As you know, the Commission has scheduled another workshop for Wednesday, May 29, 1996.  If you have any questions or concerns, please feel free to contact me at (208) 334-0357 or Stephanie Miller at (208) 334-0366.</w:t>
      </w:r>
      <w:r>
        <w:rPr/>
      </w:r>
    </w:p>
    <w:p>
      <w:r>
        <w:rPr>
          <w:color w:val="000000"/>
          <w:rFonts w:ascii="Times New Roman" w:hAnsi="Times New Roman"/>
          <w:sz w:val="22"/>
        </w:rPr>
        <w:t xml:space="preserve">Very truly yours,</w:t>
      </w:r>
      <w:r>
        <w:rPr/>
      </w:r>
    </w:p>
    <w:p>
      <w:r>
        <w:rPr/>
      </w:r>
    </w:p>
    <w:p>
      <w:r>
        <w:rPr/>
      </w:r>
    </w:p>
    <w:p>
      <w:r>
        <w:rPr/>
      </w:r>
    </w:p>
    <w:p>
      <w:r>
        <w:rPr>
          <w:color w:val="000000"/>
          <w:rFonts w:ascii="Times New Roman" w:hAnsi="Times New Roman"/>
          <w:sz w:val="22"/>
        </w:rPr>
        <w:t xml:space="preserve">Brad Purdy</w:t>
      </w:r>
      <w:r>
        <w:rPr/>
      </w:r>
    </w:p>
    <w:p>
      <w:r>
        <w:rPr>
          <w:color w:val="000000"/>
          <w:rFonts w:ascii="Times New Roman" w:hAnsi="Times New Roman"/>
          <w:sz w:val="22"/>
        </w:rPr>
        <w:t xml:space="preserve">Deputy Attorney General</w:t>
      </w:r>
      <w:r>
        <w:rPr/>
      </w:r>
    </w:p>
    <w:p>
      <w:r>
        <w:rPr/>
      </w:r>
    </w:p>
    <w:p>
      <w:r>
        <w:rPr>
          <w:color w:val="000000"/>
          <w:rFonts w:ascii="Times New Roman" w:hAnsi="Times New Roman"/>
          <w:sz w:val="22"/>
        </w:rPr>
        <w:t xml:space="preserve">BP/vld:</w:t>
      </w:r>
      <w:r>
        <w:rPr>
          <w:color w:val="000000"/>
          <w:rFonts w:ascii="Times New Roman" w:hAnsi="Times New Roman"/>
          <w:sz w:val="16"/>
        </w:rPr>
        <w:t xml:space="preserve">L:GNR-E-96-1.bp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