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IDAHO POWER COMPANY FOR AN AC-)CASE NO. IPC-E-95-11</w:t>
      </w:r>
      <w:r>
        <w:rPr/>
      </w:r>
    </w:p>
    <w:p>
      <w:r>
        <w:rPr>
          <w:color w:val="000000"/>
          <w:rFonts w:ascii="Times New Roman  (TT)" w:hAnsi="Times New Roman  (TT)"/>
          <w:sz w:val="24"/>
        </w:rPr>
        <w:t xml:space="preserve">COUNTING ORDER TO DEFER AND AM-)</w:t>
      </w:r>
      <w:r>
        <w:rPr/>
      </w:r>
    </w:p>
    <w:p>
      <w:r>
        <w:rPr>
          <w:color w:val="000000"/>
          <w:rFonts w:ascii="Times New Roman  (TT)" w:hAnsi="Times New Roman  (TT)"/>
          <w:sz w:val="24"/>
        </w:rPr>
        <w:t xml:space="preserve">ORTIZE EXTRAORDINARY COSTS  OF)NOTICE OF SETTLEMENT</w:t>
      </w:r>
      <w:r>
        <w:rPr/>
      </w:r>
    </w:p>
    <w:p>
      <w:r>
        <w:rPr>
          <w:color w:val="000000"/>
          <w:rFonts w:ascii="Times New Roman  (TT)" w:hAnsi="Times New Roman  (TT)"/>
          <w:sz w:val="24"/>
        </w:rPr>
        <w:t xml:space="preserve">CORPORATE REORGANIZATION AND )        NEGOTIATIONS</w:t>
      </w:r>
      <w:r>
        <w:rPr/>
      </w:r>
    </w:p>
    <w:p>
      <w:r>
        <w:rPr>
          <w:color w:val="000000"/>
          <w:rFonts w:ascii="Times New Roman  (TT)" w:hAnsi="Times New Roman  (TT)"/>
          <w:sz w:val="24"/>
        </w:rPr>
        <w:t xml:space="preserve">APPROVAL TO MODIFY AMORTIZATION)</w:t>
      </w:r>
      <w:r>
        <w:rPr/>
      </w:r>
    </w:p>
    <w:p>
      <w:r>
        <w:rPr>
          <w:color w:val="000000"/>
          <w:rFonts w:ascii="Times New Roman  (TT)" w:hAnsi="Times New Roman  (TT)"/>
          <w:sz w:val="24"/>
        </w:rPr>
        <w:t xml:space="preserve">METHODS FOR ACCUMULATED DEFERRED)NOTICE OF SCHEDULING</w:t>
      </w:r>
      <w:r>
        <w:rPr/>
      </w:r>
    </w:p>
    <w:p>
      <w:r>
        <w:rPr>
          <w:color w:val="000000"/>
          <w:rFonts w:ascii="Times New Roman  (TT)" w:hAnsi="Times New Roman  (TT)"/>
          <w:sz w:val="24"/>
        </w:rPr>
        <w:t xml:space="preserve">INVESTMENT TAX CREDITS.)</w:t>
      </w:r>
      <w:r>
        <w:rPr/>
      </w:r>
    </w:p>
    <w:p>
      <w:r>
        <w:rPr>
          <w:color w:val="000000"/>
          <w:rFonts w:ascii="Times New Roman  (TT)" w:hAnsi="Times New Roman  (TT)"/>
          <w:sz w:val="24"/>
        </w:rPr>
        <w:t xml:space="preserve">                                                                    </w:t>
      </w:r>
      <w:r>
        <w:rPr>
          <w:color w:val="000000"/>
          <w:rFonts w:ascii="Times New Roman  (TT)" w:hAnsi="Times New Roman  (TT)"/>
          <w:sz w:val="24"/>
        </w:rPr>
        <w:t xml:space="preserve">)NOTICE OF HEARING</w:t>
      </w:r>
      <w:r>
        <w:rPr/>
      </w:r>
    </w:p>
    <w:p>
      <w:r>
        <w:rPr/>
      </w:r>
    </w:p>
    <w:p>
      <w:r>
        <w:rPr/>
      </w:r>
    </w:p>
    <w:p>
      <w:r>
        <w:rPr/>
      </w:r>
    </w:p>
    <w:p>
      <w:r>
        <w:rPr/>
      </w:r>
    </w:p>
    <w:p>
      <w:r>
        <w:rPr>
          <w:color w:val="000000"/>
          <w:rFonts w:ascii="Times New Roman  (TT)" w:hAnsi="Times New Roman  (TT)"/>
          <w:sz w:val="24"/>
        </w:rPr>
        <w:t xml:space="preserve">YOU ARE HEREBY NOTIFIED on August 15, 1995, the Idaho Power Company (Idaho Power; Company), Commission Staff and other interested persons met, pursuant to prior notice, to discuss Idaho Power’s filing in this matter.  Specifically, the parties in attendance discussed the possibility of a negotiated settlement and what the terms and conditions of such a settlement might be.  </w:t>
      </w:r>
      <w:r>
        <w:rPr/>
      </w:r>
    </w:p>
    <w:p>
      <w:r>
        <w:rPr>
          <w:color w:val="000000"/>
          <w:rFonts w:ascii="Times New Roman  (TT)" w:hAnsi="Times New Roman  (TT)"/>
          <w:sz w:val="24"/>
        </w:rPr>
        <w:t xml:space="preserve">It was agreed upon by all those in attendance that counsel for the Commission Staff, along with the assistance of other counsel, will prepare a proposed Settlement Agreement and distribute a proposed Agreement to all parties of record as of August 31, 1995.  Pursuant to the Commission’s Notice of Application issued in this case on August 9, 1995, the deadline for Petitions to Intervene as a party to this proceeding is </w:t>
      </w:r>
      <w:r>
        <w:rPr>
          <w:color w:val="000000"/>
          <w:rFonts w:ascii="Times New Roman  (TT)" w:hAnsi="Times New Roman  (TT)"/>
          <w:sz w:val="24"/>
        </w:rPr>
        <w:t xml:space="preserve">August 29, 1995</w:t>
      </w:r>
      <w:r>
        <w:rPr>
          <w:color w:val="000000"/>
          <w:rFonts w:ascii="Times New Roman  (TT)" w:hAnsi="Times New Roman  (TT)"/>
          <w:sz w:val="24"/>
        </w:rPr>
        <w:t xml:space="preserve">.  </w:t>
      </w:r>
      <w:r>
        <w:rPr/>
      </w:r>
    </w:p>
    <w:p>
      <w:r>
        <w:rPr>
          <w:color w:val="000000"/>
          <w:rFonts w:ascii="Times New Roman  (TT)" w:hAnsi="Times New Roman  (TT)"/>
          <w:sz w:val="24"/>
        </w:rPr>
        <w:t xml:space="preserve">Following the publishing and dissemination of the draft Settlement Agreement, all interested parties, other than Idaho Power Company, will meet on September 7, 1995, to discuss the Agreement.  Following the conclusion of that meeting, the parties will contact and meet with Idaho Power to discuss the results of their attempts to draft a Settlement Agreement. </w:t>
      </w:r>
      <w:r>
        <w:rPr/>
      </w:r>
    </w:p>
    <w:p>
      <w:r>
        <w:rPr>
          <w:color w:val="000000"/>
          <w:rFonts w:ascii="Times New Roman  (TT)" w:hAnsi="Times New Roman  (TT)"/>
          <w:sz w:val="24"/>
        </w:rPr>
        <w:t xml:space="preserve">All persons who do not wish to intervene as a party to this proceeding but who, nonetheless, wish to receive a copy of the proposed settlement agreement shall submit a written request to the Commission Secretary at PO Box 83720, Boise, Idaho 83720-0074 no later than </w:t>
      </w:r>
      <w:r>
        <w:rPr>
          <w:color w:val="000000"/>
          <w:rFonts w:ascii="Times New Roman  (TT)" w:hAnsi="Times New Roman  (TT)"/>
          <w:sz w:val="24"/>
        </w:rPr>
        <w:t xml:space="preserve">August 31, 1995</w:t>
      </w:r>
      <w:r>
        <w:rPr>
          <w:color w:val="000000"/>
          <w:rFonts w:ascii="Times New Roman  (TT)" w:hAnsi="Times New Roman  (TT)"/>
          <w:sz w:val="24"/>
        </w:rPr>
        <w:t xml:space="preserve">.  Those persons wishing to file written comments regarding the Settlement Agreement shall submit them to the Commission Secretary no later than </w:t>
      </w:r>
      <w:r>
        <w:rPr>
          <w:color w:val="000000"/>
          <w:rFonts w:ascii="Times New Roman  (TT)" w:hAnsi="Times New Roman  (TT)"/>
          <w:sz w:val="24"/>
        </w:rPr>
        <w:t xml:space="preserve">September 6, 1995</w:t>
      </w:r>
      <w:r>
        <w:rPr>
          <w:color w:val="000000"/>
          <w:rFonts w:ascii="Times New Roman  (TT)" w:hAnsi="Times New Roman  (TT)"/>
          <w:sz w:val="24"/>
        </w:rPr>
        <w:t xml:space="preserve">.</w:t>
      </w:r>
      <w:r>
        <w:rPr/>
      </w:r>
    </w:p>
    <w:p>
      <w:r>
        <w:rPr>
          <w:color w:val="000000"/>
          <w:rFonts w:ascii="Times New Roman  (TT)" w:hAnsi="Times New Roman  (TT)"/>
          <w:sz w:val="24"/>
        </w:rPr>
        <w:t xml:space="preserve">YOU ARE FURTHER NOTIFIED that the Commission has adopted the following schedule in this case:</w:t>
      </w:r>
      <w:r>
        <w:rPr/>
      </w:r>
    </w:p>
    <w:p>
      <w:r>
        <w:rPr>
          <w:color w:val="000000"/>
          <w:rFonts w:ascii="Times New Roman  (TT)" w:hAnsi="Times New Roman  (TT)"/>
          <w:sz w:val="24"/>
        </w:rPr>
        <w:t xml:space="preserve">Deadline for filing testimony and</w:t>
      </w:r>
      <w:r>
        <w:rPr/>
      </w:r>
    </w:p>
    <w:p>
      <w:r>
        <w:rPr>
          <w:color w:val="000000"/>
          <w:rFonts w:ascii="Times New Roman  (TT)" w:hAnsi="Times New Roman  (TT)"/>
          <w:sz w:val="24"/>
        </w:rPr>
        <w:t xml:space="preserve">exhibits of Idaho PowerSeptember 12, 1995</w:t>
      </w:r>
      <w:r>
        <w:rPr/>
      </w:r>
    </w:p>
    <w:p>
      <w:r>
        <w:rPr/>
      </w:r>
    </w:p>
    <w:p>
      <w:r>
        <w:rPr>
          <w:color w:val="000000"/>
          <w:rFonts w:ascii="Times New Roman  (TT)" w:hAnsi="Times New Roman  (TT)"/>
          <w:sz w:val="24"/>
        </w:rPr>
        <w:t xml:space="preserve">Deadline for filing testimony and</w:t>
      </w:r>
      <w:r>
        <w:rPr/>
      </w:r>
    </w:p>
    <w:p>
      <w:r>
        <w:rPr>
          <w:color w:val="000000"/>
          <w:rFonts w:ascii="Times New Roman  (TT)" w:hAnsi="Times New Roman  (TT)"/>
          <w:sz w:val="24"/>
        </w:rPr>
        <w:t xml:space="preserve">exhibits of Staff and IntervenorsSeptember 26, 1995</w:t>
      </w:r>
      <w:r>
        <w:rPr/>
      </w:r>
    </w:p>
    <w:p>
      <w:r>
        <w:rPr/>
      </w:r>
    </w:p>
    <w:p>
      <w:r>
        <w:rPr>
          <w:color w:val="000000"/>
          <w:rFonts w:ascii="Times New Roman  (TT)" w:hAnsi="Times New Roman  (TT)"/>
          <w:sz w:val="24"/>
        </w:rPr>
        <w:t xml:space="preserve">Deadline for filing rebuttal testimony</w:t>
      </w:r>
      <w:r>
        <w:rPr/>
      </w:r>
    </w:p>
    <w:p>
      <w:r>
        <w:rPr>
          <w:color w:val="000000"/>
          <w:rFonts w:ascii="Times New Roman  (TT)" w:hAnsi="Times New Roman  (TT)"/>
          <w:sz w:val="24"/>
        </w:rPr>
        <w:t xml:space="preserve">and exhibits—all parties*October 3, 1995  </w:t>
      </w:r>
      <w:r>
        <w:rPr/>
      </w:r>
    </w:p>
    <w:p>
      <w:r>
        <w:rPr/>
      </w:r>
    </w:p>
    <w:p>
      <w:r>
        <w:rPr>
          <w:color w:val="000000"/>
          <w:rFonts w:ascii="Times New Roman  (TT)" w:hAnsi="Times New Roman  (TT)"/>
          <w:sz w:val="24"/>
        </w:rPr>
        <w:t xml:space="preserve">*  The Commission recognizes Idaho Power’s right to seek leave to file supplemental rebuttal in the event new issues are raised in the rebuttal filings of Staff and Intervenors.</w:t>
      </w:r>
      <w:r>
        <w:rPr/>
      </w:r>
    </w:p>
    <w:p>
      <w:r>
        <w:rPr/>
      </w:r>
    </w:p>
    <w:p>
      <w:r>
        <w:rPr>
          <w:color w:val="000000"/>
          <w:rFonts w:ascii="Times New Roman  (TT)" w:hAnsi="Times New Roman  (TT)"/>
          <w:sz w:val="24"/>
        </w:rPr>
        <w:t xml:space="preserve">YOU ARE FURTHER NOTIFIED that the Commission will conduct a hearing to resolve Idaho Power’s Application in this matter commencing at </w:t>
      </w:r>
      <w:r>
        <w:rPr>
          <w:color w:val="000000"/>
          <w:rFonts w:ascii="Times New Roman  (TT)" w:hAnsi="Times New Roman  (TT)"/>
          <w:sz w:val="24"/>
        </w:rPr>
        <w:t xml:space="preserve">10:00 A.M. TUESDAY, OCTOBER 10, 1995, AT THE OFFICES OF THE IDAHO PUBLIC UTILITIES COMMISSION, 472 WEST WASHINGTON STREET, BOISE, IDAHO (208)334-0300.</w:t>
      </w:r>
      <w:r>
        <w:rPr/>
      </w:r>
    </w:p>
    <w:p>
      <w:r>
        <w:rPr/>
      </w:r>
    </w:p>
    <w:p>
      <w:r>
        <w:rPr>
          <w:color w:val="000000"/>
          <w:rFonts w:ascii="Times New Roman  (TT)" w:hAnsi="Times New Roman  (TT)"/>
          <w:sz w:val="24"/>
        </w:rPr>
        <w:t xml:space="preserve">DATED at Boise, Idaho this              day of August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JR\N-IPC-E-95-11.BP2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