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INCREASE ITS RATES AND CHARGES TO RECOVER DEMAND SIDE MANAGEMENT/</w:t>
            </w:r>
            <w:r>
              <w:rPr>
                <w:vertAlign w:val="baseline"/>
              </w:rPr>
            </w:r>
          </w:p>
          <w:p>
            <w:r>
              <w:rPr>
                <w:color w:val="000000"/>
                <w:rFonts w:ascii="Times New Roman" w:hAnsi="Times New Roman"/>
                <w:sz w:val="24"/>
                <w:vertAlign w:val="baseline"/>
              </w:rPr>
              <w:t xml:space="preserve">CONSERVATION EXPENDITURES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27323</w:t>
            </w:r>
            <w:r>
              <w:rPr>
                <w:vertAlign w:val="baseline"/>
              </w:rPr>
            </w:r>
          </w:p>
        </w:tc>
      </w:tr>
    </w:tbl>
    <w:p>
      <w:pPr/>
    </w:p>
    <w:p>
      <w:r>
        <w:rPr>
          <w:color w:val="000000"/>
          <w:rFonts w:ascii="Times New Roman" w:hAnsi="Times New Roman"/>
          <w:sz w:val="24"/>
          <w:vertAlign w:val="baseline"/>
        </w:rPr>
        <w:t xml:space="preserve">Jeffrey C. Brooks petitioned to intervene in this case on January 6,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Jeffrey C. Brooks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Jeffrey C. Brooks</w:t>
      </w:r>
      <w:r>
        <w:rPr>
          <w:vertAlign w:val="baseline"/>
        </w:rPr>
      </w:r>
    </w:p>
    <w:p>
      <w:r>
        <w:rPr>
          <w:color w:val="000000"/>
          <w:rFonts w:ascii="Times New Roman" w:hAnsi="Times New Roman"/>
          <w:sz w:val="24"/>
          <w:vertAlign w:val="baseline"/>
        </w:rPr>
        <w:t xml:space="preserve">1027 E. Cayman Dr.</w:t>
      </w:r>
      <w:r>
        <w:rPr>
          <w:vertAlign w:val="baseline"/>
        </w:rPr>
      </w:r>
    </w:p>
    <w:p>
      <w:r>
        <w:rPr>
          <w:color w:val="000000"/>
          <w:rFonts w:ascii="Times New Roman" w:hAnsi="Times New Roman"/>
          <w:sz w:val="24"/>
          <w:vertAlign w:val="baseline"/>
        </w:rPr>
        <w:t xml:space="preserve">Meridian, ID 83642</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bls/O-ipce9712.in7</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