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27381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Industrial Customers of Idaho Power petitioned to intervene in this case on February 11,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Industrial Customers of Idaho Power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J. RichardsonDr. Dennis Peseau</w:t>
      </w:r>
      <w:r>
        <w:rPr>
          <w:vertAlign w:val="baseline"/>
        </w:rPr>
      </w:r>
    </w:p>
    <w:p>
      <w:r>
        <w:rPr>
          <w:color w:val="000000"/>
          <w:rFonts w:ascii="Times New Roman" w:hAnsi="Times New Roman"/>
          <w:sz w:val="24"/>
          <w:vertAlign w:val="baseline"/>
        </w:rPr>
        <w:t xml:space="preserve">Davis Wright Tremaine LLPUtility Resources, Inc.</w:t>
      </w:r>
      <w:r>
        <w:rPr>
          <w:vertAlign w:val="baseline"/>
        </w:rPr>
      </w:r>
    </w:p>
    <w:p>
      <w:r>
        <w:rPr>
          <w:color w:val="000000"/>
          <w:rFonts w:ascii="Times New Roman" w:hAnsi="Times New Roman"/>
          <w:sz w:val="24"/>
          <w:vertAlign w:val="baseline"/>
        </w:rPr>
        <w:t xml:space="preserve">877 W. Main Street, Suite 6041500 Liberty Street SE, Suite 250</w:t>
      </w:r>
      <w:r>
        <w:rPr>
          <w:vertAlign w:val="baseline"/>
        </w:rPr>
      </w:r>
    </w:p>
    <w:p>
      <w:r>
        <w:rPr>
          <w:color w:val="000000"/>
          <w:rFonts w:ascii="Times New Roman" w:hAnsi="Times New Roman"/>
          <w:sz w:val="24"/>
          <w:vertAlign w:val="baseline"/>
        </w:rPr>
        <w:t xml:space="preserve">Boise, ID 83702-5858Salem, OR 97302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bls/O:ipce982.in2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