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IRRIGATION CONSERVATION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27665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28, 1998, the Commission issued final Order No. 27637 in this proceeding resolving Idaho Power Company’s Application to terminate its Agricultural Choices Program (ACP).  As Order No. 27637 indicates, there are three components to Idaho Power’s ACP; large, medium and small.  Order No. 27637 inadvertently failed to include a discussion of the small component.  Consequently, pursuant to Rule No. 325 of the Commission’s Rules of Procedure IDAPA 31.01.01.325, the Commission hereby issues this order of clarification.</w:t>
      </w:r>
      <w:r>
        <w:rPr>
          <w:vertAlign w:val="baseline"/>
        </w:rPr>
      </w:r>
    </w:p>
    <w:p>
      <w:r>
        <w:rPr>
          <w:color w:val="000000"/>
          <w:rFonts w:ascii="Times New Roman" w:hAnsi="Times New Roman"/>
          <w:sz w:val="24"/>
          <w:vertAlign w:val="baseline"/>
        </w:rPr>
        <w:t xml:space="preserve">With regard to the small component of the ACP, Idaho Power’s customers shall be given until September 30, 1998 to submit applications to the Company.  Customers must complete all work under the small program component by December 31, 1998.</w:t>
      </w:r>
      <w:r>
        <w:rPr>
          <w:vertAlign w:val="baseline"/>
        </w:rPr>
      </w:r>
    </w:p>
    <w:p>
      <w:r>
        <w:rPr>
          <w:color w:val="000000"/>
          <w:rFonts w:ascii="Times New Roman" w:hAnsi="Times New Roman"/>
          <w:sz w:val="24"/>
          <w:vertAlign w:val="baseline"/>
        </w:rPr>
        <w:t xml:space="preserve">All other aspects of Order No. 27637 remain in full force and effect.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Order No. 27637 is clarified as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IPC-E-98-4 may petition for reconsideration within twenty-one (21) days of the service date of this Order with regard to any matter decided in this Order or in interlocutory Orders previously issued in this Case No.  IPC-E-98-4.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cm\O:IPCE984.bp3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