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PACIFICORP DBA UTAH POWER &amp; LIGHT)CASE NO. UPL-E-95-1</w:t>
      </w:r>
      <w:r>
        <w:rPr/>
      </w:r>
    </w:p>
    <w:p>
      <w:r>
        <w:rPr>
          <w:color w:val="000000"/>
          <w:rFonts w:ascii="Times New Roman  (TT)" w:hAnsi="Times New Roman  (TT)"/>
          <w:sz w:val="24"/>
        </w:rPr>
        <w:t xml:space="preserve">COMPANY FOR AUTHORITY TO AMEND)</w:t>
      </w:r>
      <w:r>
        <w:rPr/>
      </w:r>
    </w:p>
    <w:p>
      <w:r>
        <w:rPr>
          <w:color w:val="000000"/>
          <w:rFonts w:ascii="Times New Roman  (TT)" w:hAnsi="Times New Roman  (TT)"/>
          <w:sz w:val="24"/>
        </w:rPr>
        <w:t xml:space="preserve">ITS IDAHO TARIFF LANGUAGE REGARDING)NOTICE OF APPLICATION</w:t>
      </w:r>
      <w:r>
        <w:rPr/>
      </w:r>
    </w:p>
    <w:p>
      <w:r>
        <w:rPr>
          <w:color w:val="000000"/>
          <w:rFonts w:ascii="Times New Roman  (TT)" w:hAnsi="Times New Roman  (TT)"/>
          <w:sz w:val="24"/>
        </w:rPr>
        <w:t xml:space="preserve">CONNECT AND DISCONNECT SERVICE)NOTICE OF MODIFIED </w:t>
      </w:r>
      <w:r>
        <w:rPr/>
      </w:r>
    </w:p>
    <w:p>
      <w:r>
        <w:rPr>
          <w:color w:val="000000"/>
          <w:rFonts w:ascii="Times New Roman  (TT)" w:hAnsi="Times New Roman  (TT)"/>
          <w:sz w:val="24"/>
        </w:rPr>
        <w:t xml:space="preserve">TO IRRIGATION PUMPS.)        PROCEDURE</w:t>
      </w:r>
      <w:r>
        <w:rPr/>
      </w:r>
    </w:p>
    <w:p>
      <w:r>
        <w:rPr>
          <w:color w:val="000000"/>
          <w:rFonts w:ascii="Times New Roman  (TT)" w:hAnsi="Times New Roman  (TT)"/>
          <w:sz w:val="24"/>
        </w:rPr>
        <w:t xml:space="preserve">)NOTICE OF COMMENT/</w:t>
      </w:r>
      <w:r>
        <w:rPr/>
      </w:r>
    </w:p>
    <w:p>
      <w:r>
        <w:rPr>
          <w:color w:val="000000"/>
          <w:rFonts w:ascii="Times New Roman  (TT)" w:hAnsi="Times New Roman  (TT)"/>
          <w:sz w:val="24"/>
        </w:rPr>
        <w:t xml:space="preserve">)  PROTEST DEADLINE</w:t>
      </w:r>
      <w:r>
        <w:rPr/>
      </w:r>
    </w:p>
    <w:p>
      <w:r>
        <w:rPr>
          <w:color w:val="000000"/>
          <w:rFonts w:ascii="Times New Roman  (TT)" w:hAnsi="Times New Roman  (TT)"/>
          <w:sz w:val="24"/>
        </w:rPr>
        <w:t xml:space="preserve">)ORDER NO. 25854</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YOU ARE HEREBY NOTIFIED that on December 13(21), 1994  PacifiCorp dba Utah Power &amp; Light Company (Utah Power; UP&amp;L) filed proposed changes to its irrigation and soil drainage pumping power service tariff sheets with the Idaho Public Utilities Commission (Commission).  Reference IPUC–No. 28 Electric Service Schedule No. 10—Connection and Disconnection Charges.  The Company requests a January 13, 1995 effective date.</w:t>
      </w:r>
      <w:r>
        <w:rPr/>
      </w:r>
    </w:p>
    <w:p>
      <w:r>
        <w:rPr>
          <w:color w:val="000000"/>
          <w:rFonts w:ascii="Times New Roman  (TT)" w:hAnsi="Times New Roman  (TT)"/>
          <w:sz w:val="24"/>
        </w:rPr>
        <w:t xml:space="preserve">UP&amp;L currently disconnects customers at the end of the irrigation season and reconnects them each spring.  The company proposes to keep irrigation customers connected year round unless the customer requests disconnection in writing. The company will continue its policy of giving customers one free disconnection and reconnection each year. Customers will not be billed during the winter months, when usage will be non-existent or minimal. The initial spring bill will reflect any energy usage during the winter months. </w:t>
      </w:r>
      <w:r>
        <w:rPr/>
      </w:r>
    </w:p>
    <w:p>
      <w:r>
        <w:rPr>
          <w:color w:val="000000"/>
          <w:rFonts w:ascii="Times New Roman  (TT)" w:hAnsi="Times New Roman  (TT)"/>
          <w:sz w:val="24"/>
        </w:rPr>
        <w:t xml:space="preserve">The Company states the following reasons for making this change:</w:t>
      </w:r>
      <w:r>
        <w:rPr/>
      </w:r>
    </w:p>
    <w:p>
      <w:r>
        <w:rPr/>
      </w:r>
    </w:p>
    <w:p>
      <w:r>
        <w:rPr>
          <w:color w:val="000000"/>
          <w:rFonts w:ascii="Times New Roman  (TT)" w:hAnsi="Times New Roman  (TT)"/>
          <w:sz w:val="24"/>
        </w:rPr>
        <w:t xml:space="preserve">Historically, the Company has disconnected irrigation pumping service during the winter to reduce electrical losses associated with unloaded, energized transformers. However we have found a higher incidence of failure among transformers that are not energized during the post-season. The increased cost of transformer failure offset the savings resulting from reduced losses when the transformers are not energized. As the routine disconnection and reconnection of irrigation pumps once a year is very time consuming and costly, eliminating this practice will result in a net savings in operating expenses.</w:t>
      </w:r>
      <w:r>
        <w:rPr/>
      </w:r>
    </w:p>
    <w:p>
      <w:r>
        <w:rPr/>
      </w:r>
    </w:p>
    <w:p>
      <w:r>
        <w:rPr/>
      </w:r>
    </w:p>
    <w:p>
      <w:r>
        <w:rPr>
          <w:color w:val="000000"/>
          <w:rFonts w:ascii="Times New Roman  (TT)" w:hAnsi="Times New Roman  (TT)"/>
          <w:sz w:val="24"/>
        </w:rPr>
        <w:t xml:space="preserve">YOU ARE FURTHER NOTIFIED that the Commission has reviewed the Company’s Application and proposed changes to its Electric Service Tariff Schedule No. 10.  The Commission has preliminarily found that the public interest regarding consideration of the proposed tariff changes may not require a hearing to consider the issues presented and that the Application may be processed under </w:t>
      </w:r>
      <w:r>
        <w:rPr>
          <w:color w:val="000000"/>
          <w:rFonts w:ascii="Times New Roman  (TT)" w:hAnsi="Times New Roman  (TT)"/>
          <w:sz w:val="24"/>
        </w:rPr>
        <w:t xml:space="preserve">Modified Procedure</w:t>
      </w:r>
      <w:r>
        <w:rPr>
          <w:color w:val="000000"/>
          <w:rFonts w:ascii="Times New Roman  (TT)" w:hAnsi="Times New Roman  (TT)"/>
          <w:sz w:val="24"/>
        </w:rPr>
        <w:t xml:space="preserve">, i.e., by written submission rather than by hearing.  Reference Commission Rules of Procedure, IDAPA 31.01.01201 </w:t>
      </w:r>
      <w:r>
        <w:rPr>
          <w:color w:val="000000"/>
          <w:rFonts w:ascii="Times New Roman  (TT)" w:hAnsi="Times New Roman  (TT)"/>
          <w:sz w:val="24"/>
        </w:rPr>
        <w:t xml:space="preserve">et seq.</w:t>
      </w:r>
      <w:r>
        <w:rPr/>
      </w:r>
    </w:p>
    <w:p>
      <w:r>
        <w:rPr>
          <w:color w:val="000000"/>
          <w:rFonts w:ascii="Times New Roman  (TT)" w:hAnsi="Times New Roman  (TT)"/>
          <w:sz w:val="24"/>
        </w:rPr>
        <w:t xml:space="preserve">YOU ARE FURTHER NOTIFIED that the Company’s requested effective date in Case No. UPL-E-95-1 has been suspended by the Commission pending further procedure and Order.  Reference </w:t>
      </w:r>
      <w:r>
        <w:rPr>
          <w:color w:val="000000"/>
          <w:rFonts w:ascii="Times New Roman  (TT)" w:hAnsi="Times New Roman  (TT)"/>
          <w:sz w:val="24"/>
        </w:rPr>
        <w:t xml:space="preserve">Idaho Code</w:t>
      </w:r>
      <w:r>
        <w:rPr>
          <w:color w:val="000000"/>
          <w:rFonts w:ascii="Times New Roman  (TT)" w:hAnsi="Times New Roman  (TT)"/>
          <w:sz w:val="24"/>
        </w:rPr>
        <w:t xml:space="preserve"> § 61-623; IDAPA 31.01.01123.</w:t>
      </w:r>
      <w:r>
        <w:rPr/>
      </w:r>
    </w:p>
    <w:p>
      <w:r>
        <w:rPr>
          <w:color w:val="000000"/>
          <w:rFonts w:ascii="Times New Roman  (TT)" w:hAnsi="Times New Roman  (TT)"/>
          <w:sz w:val="24"/>
        </w:rPr>
        <w:t xml:space="preserve">YOU ARE FURTHER NOTIFIED that the Commission will not hold a hearing in this proceeding unless it receives written protests or comments opposing the use of Modified Procedure and stating why Modified Procedure should not be used.  Reference IDAPA 31.01.01203.  </w:t>
      </w:r>
      <w:r>
        <w:rPr/>
      </w:r>
    </w:p>
    <w:p>
      <w:r>
        <w:rPr>
          <w:color w:val="000000"/>
          <w:rFonts w:ascii="Times New Roman  (TT)" w:hAnsi="Times New Roman  (TT)"/>
          <w:sz w:val="24"/>
        </w:rPr>
        <w:t xml:space="preserve">YOU ARE FURTHER NOTIFIED that the </w:t>
      </w:r>
      <w:r>
        <w:rPr>
          <w:color w:val="000000"/>
          <w:rFonts w:ascii="Times New Roman  (TT)" w:hAnsi="Times New Roman  (TT)"/>
          <w:sz w:val="24"/>
        </w:rPr>
        <w:t xml:space="preserve">deadline for filing written comments or protests</w:t>
      </w:r>
      <w:r>
        <w:rPr>
          <w:color w:val="000000"/>
          <w:rFonts w:ascii="Times New Roman  (TT)" w:hAnsi="Times New Roman  (TT)"/>
          <w:sz w:val="24"/>
        </w:rPr>
        <w:t xml:space="preserve"> with respect to the Company’s Application and use of Modified Procedure in Case No. UPL-E-95-1 is </w:t>
      </w:r>
      <w:r>
        <w:rPr>
          <w:color w:val="000000"/>
          <w:rFonts w:ascii="Times New Roman  (TT)" w:hAnsi="Times New Roman  (TT)"/>
          <w:sz w:val="24"/>
        </w:rPr>
        <w:t xml:space="preserve">Tuesday, January 31, 1995</w:t>
      </w:r>
      <w:r>
        <w:rPr>
          <w:color w:val="000000"/>
          <w:rFonts w:ascii="Times New Roman  (TT)" w:hAnsi="Times New Roman  (TT)"/>
          <w:sz w:val="24"/>
        </w:rPr>
        <w:t xml:space="preserve">.  The comment or protest must contain a statement of reasons supporting the comment or protest.  Persons desiring a hearing must specifically request a hearing in their written protests or comments.</w:t>
      </w:r>
      <w:r>
        <w:rPr/>
      </w:r>
    </w:p>
    <w:p>
      <w:r>
        <w:rPr>
          <w:color w:val="000000"/>
          <w:rFonts w:ascii="Times New Roman  (TT)" w:hAnsi="Times New Roman  (TT)"/>
          <w:sz w:val="24"/>
        </w:rPr>
        <w:t xml:space="preserve">YOU ARE FURTHER NOTICED that 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 </w:t>
      </w:r>
      <w:r>
        <w:rPr/>
      </w:r>
    </w:p>
    <w:p>
      <w:r>
        <w:rPr>
          <w:color w:val="000000"/>
          <w:rFonts w:ascii="Times New Roman  (TT)" w:hAnsi="Times New Roman  (TT)"/>
          <w:sz w:val="24"/>
        </w:rPr>
        <w:t xml:space="preserve">YOU ARE FURTHER NOTICED that the Application together with the proposed tariff schedule changes have been filed with the Commission and are available for public inspection during regular business hours at the Commission office and at the Idaho offices of Utah Power &amp; Light Company.  Written comments or protests concerning this Application shall be mailed to:</w:t>
      </w:r>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All comments or protests should contain the case caption and case number shown on the first page of this document.</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that the foregoing procedure in Case No. UPL-E-95-1 is adopted.</w:t>
      </w:r>
      <w:r>
        <w:rPr/>
      </w:r>
    </w:p>
    <w:p>
      <w:r>
        <w:rPr>
          <w:color w:val="000000"/>
          <w:rFonts w:ascii="Times New Roman  (TT)" w:hAnsi="Times New Roman  (TT)"/>
          <w:sz w:val="24"/>
        </w:rPr>
        <w:t xml:space="preserve">IT IS FURTHER ORDERED that the proposed effective date for the requested changes to the Utah Power’s Electric Service Schedule No. 10 Tariff is suspended.  </w:t>
      </w:r>
      <w:r>
        <w:rPr/>
      </w:r>
    </w:p>
    <w:p>
      <w:r>
        <w:rPr/>
      </w:r>
    </w:p>
    <w:p>
      <w:r>
        <w:rPr>
          <w:color w:val="000000"/>
          <w:rFonts w:ascii="Times New Roman  (TT)" w:hAnsi="Times New Roman  (TT)"/>
          <w:sz w:val="24"/>
        </w:rPr>
        <w:t xml:space="preserve">DONE by Order of the Idaho Public Utilities Commission at Boise, Idaho this              day of January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DEAN J. MILLER,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JR\O-UPL-E-95-1.SW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