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UTAH POWER &amp; LIGHT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UPL-E-98-1</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color w:val="000000"/>
                <w:rFonts w:ascii="Times New Roman" w:hAnsi="Times New Roman"/>
                <w:sz w:val="24"/>
                <w:vertAlign w:val="baseline"/>
              </w:rPr>
              <w:t xml:space="preserve">NOTICE OF PREHEARING</w:t>
            </w:r>
            <w:r>
              <w:rPr>
                <w:vertAlign w:val="baseline"/>
              </w:rPr>
            </w:r>
          </w:p>
          <w:p>
            <w:r>
              <w:rPr>
                <w:color w:val="000000"/>
                <w:rFonts w:ascii="Times New Roman" w:hAnsi="Times New Roman"/>
                <w:sz w:val="24"/>
                <w:vertAlign w:val="baseline"/>
              </w:rPr>
              <w:t xml:space="preserve">         CONFERENCE</w:t>
            </w:r>
            <w:r>
              <w:rPr>
                <w:vertAlign w:val="baseline"/>
              </w:rPr>
            </w:r>
          </w:p>
          <w:p>
            <w:r>
              <w:rPr>
                <w:color w:val="000000"/>
                <w:rFonts w:ascii="Times New Roman" w:hAnsi="Times New Roman"/>
                <w:sz w:val="24"/>
                <w:vertAlign w:val="baseline"/>
              </w:rPr>
              <w:t xml:space="preserve">NOTICE OF INTERVENTION</w:t>
            </w:r>
            <w:r>
              <w:rPr>
                <w:vertAlign w:val="baseline"/>
              </w:rPr>
            </w:r>
          </w:p>
          <w:p>
            <w:r>
              <w:rPr>
                <w:color w:val="000000"/>
                <w:rFonts w:ascii="Times New Roman" w:hAnsi="Times New Roman"/>
                <w:sz w:val="24"/>
                <w:vertAlign w:val="baseline"/>
              </w:rPr>
              <w:t xml:space="preserve">              DEADLINE</w:t>
            </w:r>
            <w:r>
              <w:rPr>
                <w:vertAlign w:val="baseline"/>
              </w:rPr>
            </w:r>
          </w:p>
          <w:p>
            <w:r>
              <w:rPr>
                <w:vertAlign w:val="baseline"/>
              </w:rPr>
            </w:r>
          </w:p>
          <w:p>
            <w:r>
              <w:rPr>
                <w:color w:val="000000"/>
                <w:rFonts w:ascii="Times New Roman" w:hAnsi="Times New Roman"/>
                <w:sz w:val="24"/>
                <w:vertAlign w:val="baseline"/>
              </w:rPr>
              <w:t xml:space="preserve">ORDER NO. 27366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12, 1998, the Idaho Public Utilities Commission conducted a prehearing conference in this matter for the purpose of identifying issues and scheduling.  As a result of that prehearing conference, the Commission has adopted the following schedule:</w:t>
      </w:r>
      <w:r>
        <w:rPr>
          <w:vertAlign w:val="baseline"/>
        </w:rPr>
      </w:r>
    </w:p>
    <w:p>
      <w:r>
        <w:rPr>
          <w:color w:val="000000"/>
          <w:rFonts w:ascii="Times New Roman" w:hAnsi="Times New Roman"/>
          <w:sz w:val="24"/>
          <w:vertAlign w:val="baseline"/>
        </w:rPr>
        <w:t xml:space="preserve">Deadline for submitting discovery requests (in-hand)May 8, 1998</w:t>
      </w:r>
      <w:r>
        <w:rPr>
          <w:vertAlign w:val="baseline"/>
        </w:rPr>
      </w:r>
    </w:p>
    <w:p>
      <w:r>
        <w:rPr>
          <w:vertAlign w:val="baseline"/>
        </w:rPr>
      </w:r>
    </w:p>
    <w:p>
      <w:r>
        <w:rPr>
          <w:color w:val="000000"/>
          <w:rFonts w:ascii="Times New Roman" w:hAnsi="Times New Roman"/>
          <w:sz w:val="24"/>
          <w:vertAlign w:val="baseline"/>
        </w:rPr>
        <w:t xml:space="preserve">Deadline for responding to discovery requestsMay 29, 1998</w:t>
      </w:r>
      <w:r>
        <w:rPr>
          <w:vertAlign w:val="baseline"/>
        </w:rPr>
      </w:r>
    </w:p>
    <w:p>
      <w:r>
        <w:rPr>
          <w:vertAlign w:val="baseline"/>
        </w:rPr>
      </w:r>
    </w:p>
    <w:p>
      <w:r>
        <w:rPr>
          <w:color w:val="000000"/>
          <w:rFonts w:ascii="Times New Roman" w:hAnsi="Times New Roman"/>
          <w:sz w:val="24"/>
          <w:vertAlign w:val="baseline"/>
        </w:rPr>
        <w:t xml:space="preserve">Deadline for prefiled direct testimony and</w:t>
      </w:r>
      <w:r>
        <w:rPr>
          <w:vertAlign w:val="baseline"/>
        </w:rPr>
      </w:r>
    </w:p>
    <w:p>
      <w:r>
        <w:rPr>
          <w:color w:val="000000"/>
          <w:rFonts w:ascii="Times New Roman" w:hAnsi="Times New Roman"/>
          <w:sz w:val="24"/>
          <w:vertAlign w:val="baseline"/>
        </w:rPr>
        <w:t xml:space="preserve">     exhibits of Commission Staff and IntervenorsJune 30, 1998</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will conduct a second prehearing conference in this matter for the purpose of discussing issues and scheduling this matter for further proceedings on </w:t>
      </w:r>
      <w:r>
        <w:rPr>
          <w:color w:val="000000"/>
          <w:rFonts w:ascii="Times New Roman" w:hAnsi="Times New Roman"/>
          <w:sz w:val="24"/>
          <w:vertAlign w:val="baseline"/>
        </w:rPr>
        <w:t xml:space="preserve">WEDNESDAY, JULY 15, 1998, COMMENCING AT 9:00 A.M. AT THE OFFICES OF THE IDAHO PUBLIC UTILITIES COMMISSION, 472 W. WASHINGTON ST., BOISE, IDAHO 83702.</w:t>
      </w:r>
      <w:r>
        <w:rPr>
          <w:vertAlign w:val="baseline"/>
        </w:rPr>
      </w:r>
    </w:p>
    <w:p>
      <w:r>
        <w:rPr>
          <w:color w:val="000000"/>
          <w:rFonts w:ascii="Times New Roman" w:hAnsi="Times New Roman"/>
          <w:sz w:val="24"/>
          <w:vertAlign w:val="baseline"/>
        </w:rPr>
        <w:t xml:space="preserve">YOU ARE FURTHER NOTIFIED that the Commission Staff will conduct an informal workshop for all parties and interested persons to further discuss matters relevant to this proceeding on </w:t>
      </w:r>
      <w:r>
        <w:rPr>
          <w:color w:val="000000"/>
          <w:rFonts w:ascii="Times New Roman" w:hAnsi="Times New Roman"/>
          <w:sz w:val="24"/>
          <w:vertAlign w:val="baseline"/>
        </w:rPr>
        <w:t xml:space="preserve">TUESDAY, MARCH 10, 1998 COMMENCING AT 9:00 A.M. IN THE EAST CONFERENCE ROOM, JOE R. WILLIAMS BUILDING (HALL OF MIRRORS), 700 W. STATE STREET, BOISE, IDAHO.  **PLEASE NOTE THAT THE WORKSHOP WILL NOT BE HELD AT THE COMMISSION OFFICES.**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w:t>
      </w:r>
      <w:r>
        <w:rPr>
          <w:color w:val="000000"/>
          <w:rFonts w:ascii="Times New Roman" w:hAnsi="Times New Roman"/>
          <w:sz w:val="24"/>
          <w:vertAlign w:val="baseline"/>
        </w:rPr>
        <w:t xml:space="preserve">must file a Petition to Intervene </w:t>
      </w:r>
      <w:r>
        <w:rPr>
          <w:color w:val="000000"/>
          <w:rFonts w:ascii="NewCenturySchlbk" w:hAnsi="NewCenturySchlbk"/>
          <w:sz w:val="24"/>
          <w:vertAlign w:val="baseline"/>
        </w:rPr>
        <w:t xml:space="preserve">within twenty-one (21) days from the date of this Order</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The parties reported to the Commission, during the course of the prehearing conference, that they had discussed a number of issues in an informal, off-the record meeting.  It appears that the consensus of the parties to this proceeding is that it would be worth the time and effort of this Commission and the parties to proceed with this case within the scope identified by this Commission in the Notice of Scheduling issued January 28, 1998.  While certain parties believe that the scope of this proceeding should be expanded somewhat from that identified in the aforementioned Notice and others believe that there may be some disagreement as to the final product that should derive from this proceeding, all parties, nonetheless, seem to be in agreement that the unbundled cost information already submitted by Idaho’s three investor-owned utilities should be subjected to greater scrutiny and, perhaps, additional data should be provided.  We have scheduled this case in a manner that we believe will allow the parties to seek the information they desire and, because of the second prehearing conference scheduled in this case, will allow all parties and this Commission to re-assess the scope of this case and to further identify and resolve issues after the parties have had an opportunity to obtain and review that information.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foregoing schedule is adopted in this case.</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bls/O:uple981.bp2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