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 THE WASHINGTON WATER POWER COMPANY FOR AUTHORITY TO SUSPEND THE REQUIREMENT TO FILE A POWER COST ADJUSTMENT (PCA) TARIFF CHANGE PENDING THE OUTCOME OF CASE NO.  WWP-E-98-4 REQUESTING TERMINATION OF THE PCA.</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WWP-E-98-10</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PETITION</w:t>
            </w:r>
            <w:r>
              <w:rPr>
                <w:vertAlign w:val="baseline"/>
              </w:rPr>
            </w:r>
          </w:p>
          <w:p>
            <w:r>
              <w:rPr>
                <w:vertAlign w:val="baseline"/>
              </w:rPr>
            </w:r>
          </w:p>
          <w:p>
            <w:r>
              <w:rPr>
                <w:color w:val="000000"/>
                <w:rFonts w:ascii="Times New Roman" w:hAnsi="Times New Roman"/>
                <w:sz w:val="24"/>
                <w:vertAlign w:val="baseline"/>
              </w:rPr>
              <w:t xml:space="preserve">ORDER NO. 27775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September 8, 1998, The Washington Water Power Company (Water Power; Company; WWP) filed a “Notice of Power Cost Adjustment (PCA) Trigger Being Exceeded” with the Idaho Public Utilities Commission (Commission).  The Company in its notice stated that deferral related to PCA for the month of August 1998 had increased the rebate balance in the PCA deferral account to $3,093,000, exceeding the “trigger” amount of $2,200,000.  Pursuant to established PCA methodology the filing of a proposed revised PCA tariff together with supporting testimony and exhibits is required within 45 days of formal notice.  Reference PCA Methodology Case No.  WWP-E-88-3, Order No.  22816.</w:t>
      </w:r>
      <w:r>
        <w:rPr>
          <w:vertAlign w:val="baseline"/>
        </w:rPr>
      </w:r>
    </w:p>
    <w:p>
      <w:r>
        <w:rPr>
          <w:color w:val="000000"/>
          <w:rFonts w:ascii="Times New Roman" w:hAnsi="Times New Roman"/>
          <w:sz w:val="24"/>
          <w:vertAlign w:val="baseline"/>
        </w:rPr>
        <w:t xml:space="preserve">On September 30, 1998, Water Power filed a Petition with the Commission in Case No. WWP-E-98-10 requesting permission to suspend the required filing of a revised PCA tariff to implement a $3,093,000 rebate.  The Company notes that pending before the Commission is its April 1, 1998 filing in Case No.  WWP-E-98-4 in which the Company is requesting termination of the PCA and recommending that the Company be permitted to keep any accrued balance in the PCA balancing account.  A hearing is scheduled in that case for October 28, 1998.  The Company is requesting that any decision regarding the Company’s obligation to file be deferred pending the Commission’s final Order in that case.  If the Commission determines that a tariff filing is necessary as a result of its findings in the PCA termination case, Water Power agrees to file a tariff change within 30 days of the date of the Commission’s Order.  Waiting for the outcome of the PCA termination case the Company contends should not unduly delay the implementation of a tariff change, should the Company be required to file same.  </w:t>
      </w:r>
      <w:r>
        <w:rPr>
          <w:color w:val="000000"/>
          <w:rFonts w:ascii="Times New Roman" w:hAnsi="Times New Roman"/>
          <w:sz w:val="24"/>
          <w:vertAlign w:val="baseline"/>
        </w:rPr>
        <w:t xml:space="preserve">  The Commission Staff does not support the Company’s filing and contends that the PCA methodology continues until changed and that the Company is obliged to rebate the accrued $3,093,000 to its customers without delay.</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the filings of record in Case No. WWP-E-98-10 and the related filings of record in Case No. WWP-E-98-4.  Based on our review we find it reasonable to grant the Company’s requested relief, i.e., permission to suspend pending final Order in Case No. WWP-E-98-4 the filing of a revised PCA tariff to implement a $3,093,000 rebate.  The Commission notes that without suspension The Washington Water Power Company would be required to make a PCA tariff filing no later than October 23, 1998.  The Commission finds it reasonable to grant the Company’s Petition without prior notice to otherwise interested parties and finds that the public interest will not be harmed by said suspension.</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w:t>
      </w:r>
      <w:r>
        <w:rPr>
          <w:color w:val="000000"/>
          <w:rFonts w:ascii="Times New Roman" w:hAnsi="Times New Roman"/>
          <w:sz w:val="24"/>
          <w:vertAlign w:val="baseline"/>
        </w:rPr>
        <w:t xml:space="preserve">Idaho Public Utilities Commission</w:t>
      </w:r>
      <w:r>
        <w:rPr>
          <w:color w:val="000000"/>
          <w:rFonts w:ascii="Times New Roman" w:hAnsi="Times New Roman"/>
          <w:sz w:val="24"/>
          <w:vertAlign w:val="baseline"/>
        </w:rPr>
        <w:t xml:space="preserve"> has jurisdiction over The Washington Water Power Company, an electric utility, pursuant to the authority and power granted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the Commission’s Rules of Procedure, IDAPA 31.01.01.000 </w:t>
      </w:r>
      <w:r>
        <w:rPr>
          <w:color w:val="000000"/>
          <w:rFonts w:ascii="Times New Roman" w:hAnsi="Times New Roman"/>
          <w:sz w:val="24"/>
          <w:vertAlign w:val="baseline"/>
        </w:rPr>
        <w:t xml:space="preserve">et seq</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that the Petition of The Washington Water Power Company in Case No. WWP-E-98-10 to suspend the required filing of the revised PCA tariff to implement a $3,093,000 rebate pending final Order in Case No. WWP-E-98-4 is granted.</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October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vld/O:WWP-E-98-10.sw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October 19,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