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Courier New" w:hAnsi="Courier New"/>
          <w:sz w:val="24"/>
        </w:rPr>
        <w:t xml:space="preserve">IDAPA 31</w:t>
      </w:r>
      <w:r>
        <w:rPr/>
      </w:r>
    </w:p>
    <w:p>
      <w:r>
        <w:rPr>
          <w:color w:val="000000"/>
          <w:rFonts w:ascii="Courier New" w:hAnsi="Courier New"/>
          <w:sz w:val="24"/>
        </w:rPr>
        <w:t xml:space="preserve">TITLE 11</w:t>
      </w:r>
      <w:r>
        <w:rPr/>
      </w:r>
    </w:p>
    <w:p>
      <w:r>
        <w:rPr>
          <w:color w:val="000000"/>
          <w:rFonts w:ascii="Courier New" w:hAnsi="Courier New"/>
          <w:sz w:val="24"/>
        </w:rPr>
        <w:t xml:space="preserve">Chapter 01</w:t>
      </w:r>
      <w:r>
        <w:rPr/>
      </w:r>
    </w:p>
    <w:p>
      <w:r>
        <w:rPr/>
      </w:r>
    </w:p>
    <w:p>
      <w:r>
        <w:rPr>
          <w:color w:val="000000"/>
          <w:rFonts w:ascii="Courier New" w:hAnsi="Courier New"/>
          <w:sz w:val="24"/>
        </w:rPr>
        <w:t xml:space="preserve">31.11.01 - SAFETY AND ACCIDENT REPORTING RULES</w:t>
      </w:r>
      <w:r>
        <w:rPr/>
      </w:r>
    </w:p>
    <w:p>
      <w:r>
        <w:rPr>
          <w:color w:val="000000"/>
          <w:rFonts w:ascii="Courier New" w:hAnsi="Courier New"/>
          <w:sz w:val="24"/>
        </w:rPr>
        <w:t xml:space="preserve"> FOR UTILITIES REGULATED BY</w:t>
      </w:r>
      <w:r>
        <w:rPr/>
      </w:r>
    </w:p>
    <w:p>
      <w:r>
        <w:rPr>
          <w:color w:val="000000"/>
          <w:rFonts w:ascii="Courier New" w:hAnsi="Courier New"/>
          <w:sz w:val="24"/>
        </w:rPr>
        <w:t xml:space="preserve"> IDAHO PUBLIC UTILITIES COMMISSION</w:t>
      </w:r>
      <w:r>
        <w:rPr/>
      </w:r>
    </w:p>
    <w:p>
      <w:r>
        <w:rPr/>
      </w:r>
    </w:p>
    <w:p>
      <w:r>
        <w:rPr>
          <w:color w:val="000000"/>
          <w:rFonts w:ascii="Courier New" w:hAnsi="Courier New"/>
          <w:sz w:val="24"/>
        </w:rPr>
        <w:t xml:space="preserve">000.LEGAL AUTHORITY (Rule 0).</w:t>
      </w:r>
      <w:r>
        <w:rPr/>
      </w:r>
    </w:p>
    <w:p>
      <w:r>
        <w:rPr>
          <w:color w:val="000000"/>
          <w:rFonts w:ascii="Courier New" w:hAnsi="Courier New"/>
          <w:sz w:val="24"/>
        </w:rPr>
        <w:t xml:space="preserve">These rules adopting by reference national safety codes and requiring reporting of accidents are adopted under the general authority of the Public Utilities Law, chapters 1 through 7, Title 61, Idaho Code, and under the specific authority of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ections 61-515 and 61-517, Idaho Code.</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[BREAK IN CONTINUITY OF SECTIONS]</w:t>
      </w:r>
      <w:r>
        <w:rPr/>
      </w:r>
    </w:p>
    <w:p>
      <w:r>
        <w:rPr/>
      </w:r>
    </w:p>
    <w:p>
      <w:r>
        <w:rPr/>
      </w:r>
    </w:p>
    <w:p>
      <w:r>
        <w:rPr>
          <w:color w:val="000000"/>
          <w:rFonts w:ascii="Courier New" w:hAnsi="Courier New"/>
          <w:sz w:val="24"/>
        </w:rPr>
        <w:t xml:space="preserve">003.ADMINISTRATIVE APPEALS (Rule 3).</w:t>
      </w:r>
      <w:r>
        <w:rPr/>
      </w:r>
    </w:p>
    <w:p>
      <w:r>
        <w:rPr>
          <w:color w:val="000000"/>
          <w:rFonts w:ascii="Courier New" w:hAnsi="Courier New"/>
          <w:sz w:val="24"/>
        </w:rPr>
        <w:t xml:space="preserve">Any person requesting a waiver from any provision of these safety rules or accident reporting rules may petition the Idaho Public Utilities Commission for a waiver pursuant to the Commission's Rules of Procedure, IDAPA 31.01.01</w:t>
      </w:r>
      <w:r>
        <w:rPr>
          <w:color w:val="000000"/>
          <w:rFonts w:ascii="Courier New" w:hAnsi="Courier New"/>
          <w:sz w:val="24"/>
        </w:rPr>
        <w:t xml:space="preserve">.</w:t>
      </w:r>
      <w:r>
        <w:rPr>
          <w:color w:val="000000"/>
          <w:rFonts w:ascii="Courier New" w:hAnsi="Courier New"/>
          <w:sz w:val="24"/>
        </w:rPr>
        <w:t xml:space="preserve">000 et seq.</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004.PUBLIC RECORDS ACT COMPLIANCE (Rule 4).</w:t>
      </w:r>
      <w:r>
        <w:rPr/>
      </w:r>
    </w:p>
    <w:p>
      <w:r>
        <w:rPr>
          <w:color w:val="000000"/>
          <w:rFonts w:ascii="Courier New" w:hAnsi="Courier New"/>
          <w:sz w:val="24"/>
        </w:rPr>
        <w:t xml:space="preserve">Notes of telephone reports required by Rule 301 and written reports required by Rule 302 are public records subject to inspection, examination and copying. Further investigative reports by the Commission or the Commission Staff are investigatory records exempt from disclosure. See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w:t>
      </w:r>
      <w:r>
        <w:rPr>
          <w:color w:val="000000"/>
          <w:rFonts w:ascii="Courier New" w:hAnsi="Courier New"/>
          <w:sz w:val="24"/>
        </w:rPr>
        <w:t xml:space="preserve">s</w:t>
      </w:r>
      <w:r>
        <w:rPr>
          <w:color w:val="000000"/>
          <w:rFonts w:ascii="Courier New" w:hAnsi="Courier New"/>
          <w:sz w:val="24"/>
        </w:rPr>
        <w:t xml:space="preserve"> 9-337(4)</w:t>
      </w:r>
      <w:r>
        <w:rPr>
          <w:color w:val="000000"/>
          <w:rFonts w:ascii="Courier New" w:hAnsi="Courier New"/>
          <w:sz w:val="24"/>
        </w:rPr>
        <w:t xml:space="preserve"> and 9-340(2)</w:t>
      </w:r>
      <w:r>
        <w:rPr>
          <w:color w:val="000000"/>
          <w:rFonts w:ascii="Courier New" w:hAnsi="Courier New"/>
          <w:sz w:val="24"/>
        </w:rPr>
        <w:t xml:space="preserve">, Idaho Code. Reports required by these rules and the results of further investigations by the Commission are by statute prohibited from admission into evidence in any action for damages based on or arising out of the loss of life or injury to the person or property. See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61-517, Idaho Code.</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[BREAK IN CONTINUITY OF SECTIONS]</w:t>
      </w:r>
      <w:r>
        <w:rPr/>
      </w:r>
    </w:p>
    <w:p>
      <w:r>
        <w:rPr/>
      </w:r>
    </w:p>
    <w:p>
      <w:r>
        <w:rPr>
          <w:color w:val="000000"/>
          <w:rFonts w:ascii="Courier New" w:hAnsi="Courier New"/>
          <w:sz w:val="24"/>
        </w:rPr>
        <w:t xml:space="preserve">006.CITATION (Rule 6).</w:t>
      </w:r>
      <w:r>
        <w:rPr/>
      </w:r>
    </w:p>
    <w:p>
      <w:r>
        <w:rPr>
          <w:color w:val="000000"/>
          <w:rFonts w:ascii="Courier New" w:hAnsi="Courier New"/>
          <w:sz w:val="24"/>
        </w:rPr>
        <w:t xml:space="preserve">The official citation of these rules is IDAPA 31.11.01</w:t>
      </w:r>
      <w:r>
        <w:rPr>
          <w:color w:val="000000"/>
          <w:rFonts w:ascii="Courier New" w:hAnsi="Courier New"/>
          <w:sz w:val="24"/>
        </w:rPr>
        <w:t xml:space="preserve">.</w:t>
      </w:r>
      <w:r>
        <w:rPr>
          <w:color w:val="000000"/>
          <w:rFonts w:ascii="Courier New" w:hAnsi="Courier New"/>
          <w:sz w:val="24"/>
        </w:rPr>
        <w:t xml:space="preserve">000 et seq. For example, this rule is cited as IDAPA 31.11.01</w:t>
      </w:r>
      <w:r>
        <w:rPr>
          <w:color w:val="000000"/>
          <w:rFonts w:ascii="Courier New" w:hAnsi="Courier New"/>
          <w:sz w:val="24"/>
        </w:rPr>
        <w:t xml:space="preserve">.</w:t>
      </w:r>
      <w:r>
        <w:rPr>
          <w:color w:val="000000"/>
          <w:rFonts w:ascii="Courier New" w:hAnsi="Courier New"/>
          <w:sz w:val="24"/>
        </w:rPr>
        <w:t xml:space="preserve">006. In documents submitted to the Commission or issued by the Commission however, these rules may be cited by their short title Safety and Accident Reporting Rules (SARR) and the parenthetical rule number. For example, this rule may be cited as SARR 6.</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007.EFFECTIVE DATE--HISTORY OF RULES (Rule 7).</w:t>
      </w:r>
      <w:r>
        <w:rPr/>
      </w:r>
    </w:p>
    <w:p>
      <w:r>
        <w:rPr>
          <w:color w:val="000000"/>
          <w:rFonts w:ascii="Courier New" w:hAnsi="Courier New"/>
          <w:sz w:val="24"/>
        </w:rPr>
        <w:t xml:space="preserve">The predecessors to these rules (in particular earlier adoptions by reference of previous versions of safety codes) have been adopted many times over the years. </w:t>
      </w:r>
      <w:r>
        <w:rPr>
          <w:color w:val="000000"/>
          <w:rFonts w:ascii="Courier New" w:hAnsi="Courier New"/>
          <w:sz w:val="24"/>
        </w:rPr>
        <w:t xml:space="preserve">They were most recently codified at IDAPA 31.I. They were readopted and reformatted by rulemaking decision in docket number 31-1101-9301 effective July 1, 1993.</w:t>
      </w:r>
      <w:r>
        <w:rPr>
          <w:color w:val="000000"/>
          <w:rFonts w:ascii="Courier New" w:hAnsi="Courier New"/>
          <w:sz w:val="24"/>
        </w:rPr>
        <w:t xml:space="preserve"> The history of these </w:t>
      </w:r>
      <w:r>
        <w:rPr>
          <w:color w:val="000000"/>
          <w:rFonts w:ascii="Courier New" w:hAnsi="Courier New"/>
          <w:sz w:val="24"/>
        </w:rPr>
        <w:t xml:space="preserve">rulemaking proceedings</w:t>
      </w:r>
      <w:r>
        <w:rPr>
          <w:color w:val="000000"/>
          <w:rFonts w:ascii="Courier New" w:hAnsi="Courier New"/>
          <w:sz w:val="24"/>
        </w:rPr>
        <w:t xml:space="preserve">rules</w:t>
      </w:r>
      <w:r>
        <w:rPr>
          <w:color w:val="000000"/>
          <w:rFonts w:ascii="Courier New" w:hAnsi="Courier New"/>
          <w:sz w:val="24"/>
        </w:rPr>
        <w:t xml:space="preserve"> preceding the initiation of the publishing of the Idaho Administrative Bulletin and the Idaho Administrative Code is available from the Commission Secretary.</w:t>
      </w:r>
      <w:r>
        <w:rPr>
          <w:color w:val="000000"/>
          <w:rFonts w:ascii="Courier New" w:hAnsi="Courier New"/>
          <w:sz w:val="24"/>
        </w:rPr>
        <w:t xml:space="preserve">(7-1-93)</w:t>
      </w:r>
      <w:r>
        <w:rPr>
          <w:color w:val="000000"/>
          <w:rFonts w:ascii="Courier New" w:hAnsi="Courier New"/>
          <w:sz w:val="24"/>
        </w:rPr>
        <w:t xml:space="preserve">(        )</w:t>
      </w:r>
      <w:r>
        <w:rPr/>
      </w:r>
    </w:p>
    <w:p>
      <w:r>
        <w:rPr/>
      </w:r>
    </w:p>
    <w:p>
      <w:r>
        <w:rPr>
          <w:color w:val="000000"/>
          <w:rFonts w:ascii="Courier New" w:hAnsi="Courier New"/>
          <w:sz w:val="24"/>
        </w:rPr>
        <w:t xml:space="preserve">008. -- 100.(RESERVED).</w:t>
      </w:r>
      <w:r>
        <w:rPr/>
      </w:r>
    </w:p>
    <w:p>
      <w:r>
        <w:rPr/>
      </w:r>
    </w:p>
    <w:p>
      <w:r>
        <w:rPr>
          <w:color w:val="000000"/>
          <w:rFonts w:ascii="Courier New" w:hAnsi="Courier New"/>
          <w:sz w:val="24"/>
        </w:rPr>
        <w:t xml:space="preserve">Rules 101 through 200. Electric and Telephone Utilities</w:t>
      </w:r>
      <w:r>
        <w:rPr/>
      </w:r>
    </w:p>
    <w:p>
      <w:r>
        <w:rPr/>
      </w:r>
    </w:p>
    <w:p>
      <w:r>
        <w:rPr>
          <w:color w:val="000000"/>
          <w:rFonts w:ascii="Courier New" w:hAnsi="Courier New"/>
          <w:sz w:val="24"/>
        </w:rPr>
        <w:t xml:space="preserve">101.NATIONAL ELECTRICAL SAFETY CODE (NESC) (Rule 101).</w:t>
      </w:r>
      <w:r>
        <w:rPr/>
      </w:r>
    </w:p>
    <w:p>
      <w:r>
        <w:rPr>
          <w:color w:val="000000"/>
          <w:rFonts w:ascii="Courier New" w:hAnsi="Courier New"/>
          <w:sz w:val="24"/>
        </w:rPr>
        <w:t xml:space="preserve">The Commission adopts by reference the ANSI C2-199</w:t>
      </w:r>
      <w:r>
        <w:rPr>
          <w:color w:val="000000"/>
          <w:rFonts w:ascii="Courier New" w:hAnsi="Courier New"/>
          <w:sz w:val="24"/>
        </w:rPr>
        <w:t xml:space="preserve">3</w:t>
      </w:r>
      <w:r>
        <w:rPr>
          <w:color w:val="000000"/>
          <w:rFonts w:ascii="Courier New" w:hAnsi="Courier New"/>
          <w:sz w:val="24"/>
        </w:rPr>
        <w:t xml:space="preserve">7</w:t>
      </w:r>
      <w:r>
        <w:rPr>
          <w:color w:val="000000"/>
          <w:rFonts w:ascii="Courier New" w:hAnsi="Courier New"/>
          <w:sz w:val="24"/>
        </w:rPr>
        <w:t xml:space="preserve"> National Electrical Safety Code (NESC), 199</w:t>
      </w:r>
      <w:r>
        <w:rPr>
          <w:color w:val="000000"/>
          <w:rFonts w:ascii="Courier New" w:hAnsi="Courier New"/>
          <w:sz w:val="24"/>
        </w:rPr>
        <w:t xml:space="preserve">3</w:t>
      </w:r>
      <w:r>
        <w:rPr>
          <w:color w:val="000000"/>
          <w:rFonts w:ascii="Courier New" w:hAnsi="Courier New"/>
          <w:sz w:val="24"/>
        </w:rPr>
        <w:t xml:space="preserve">7</w:t>
      </w:r>
      <w:r>
        <w:rPr>
          <w:color w:val="000000"/>
          <w:rFonts w:ascii="Courier New" w:hAnsi="Courier New"/>
          <w:sz w:val="24"/>
        </w:rPr>
        <w:t xml:space="preserve"> Edition</w:t>
      </w:r>
      <w:r>
        <w:rPr>
          <w:color w:val="000000"/>
          <w:rFonts w:ascii="Courier New" w:hAnsi="Courier New"/>
          <w:sz w:val="24"/>
        </w:rPr>
        <w:t xml:space="preserve"> and the errata dated September 3, 1996</w:t>
      </w:r>
      <w:r>
        <w:rPr>
          <w:color w:val="000000"/>
          <w:rFonts w:ascii="Courier New" w:hAnsi="Courier New"/>
          <w:sz w:val="24"/>
        </w:rPr>
        <w:t xml:space="preserve">. The </w:t>
      </w:r>
      <w:r>
        <w:rPr>
          <w:color w:val="000000"/>
          <w:rFonts w:ascii="Courier New" w:hAnsi="Courier New"/>
          <w:sz w:val="24"/>
        </w:rPr>
        <w:t xml:space="preserve">ANSI C2-1993</w:t>
      </w:r>
      <w:r>
        <w:rPr>
          <w:color w:val="000000"/>
          <w:rFonts w:ascii="Courier New" w:hAnsi="Courier New"/>
          <w:sz w:val="24"/>
        </w:rPr>
        <w:t xml:space="preserve"> National Electric Safety Code, 199</w:t>
      </w:r>
      <w:r>
        <w:rPr>
          <w:color w:val="000000"/>
          <w:rFonts w:ascii="Courier New" w:hAnsi="Courier New"/>
          <w:sz w:val="24"/>
        </w:rPr>
        <w:t xml:space="preserve">3</w:t>
      </w:r>
      <w:r>
        <w:rPr>
          <w:color w:val="000000"/>
          <w:rFonts w:ascii="Courier New" w:hAnsi="Courier New"/>
          <w:sz w:val="24"/>
        </w:rPr>
        <w:t xml:space="preserve">7</w:t>
      </w:r>
      <w:r>
        <w:rPr>
          <w:color w:val="000000"/>
          <w:rFonts w:ascii="Courier New" w:hAnsi="Courier New"/>
          <w:sz w:val="24"/>
        </w:rPr>
        <w:t xml:space="preserve"> Edition, is published by the Institute of Electrical and Electronics Engineers, Inc., and is available from the Institute of Electrical and Electronics Engineers, Inc., 345 E. 47th Street, New York, NY 10017 and may be ordered by calling 1-800-678-IEEE. All electrical and telephone corporations subject to the Commission's jurisdiction are required to abide by applicable provisions of the NESC.</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102. -- 200.(RESERVED).</w:t>
      </w:r>
      <w:r>
        <w:rPr/>
      </w:r>
    </w:p>
    <w:p>
      <w:r>
        <w:rPr/>
      </w:r>
    </w:p>
    <w:p>
      <w:r>
        <w:rPr>
          <w:color w:val="000000"/>
          <w:rFonts w:ascii="Courier New" w:hAnsi="Courier New"/>
          <w:sz w:val="24"/>
        </w:rPr>
        <w:t xml:space="preserve">Rules 201 through 300. Transportation of</w:t>
      </w:r>
      <w:r>
        <w:rPr/>
      </w:r>
    </w:p>
    <w:p>
      <w:r>
        <w:rPr>
          <w:color w:val="000000"/>
          <w:rFonts w:ascii="Courier New" w:hAnsi="Courier New"/>
          <w:sz w:val="24"/>
        </w:rPr>
        <w:t xml:space="preserve"> Natural Gas by Pipelines--</w:t>
      </w:r>
      <w:r>
        <w:rPr/>
      </w:r>
    </w:p>
    <w:p>
      <w:r>
        <w:rPr>
          <w:color w:val="000000"/>
          <w:rFonts w:ascii="Courier New" w:hAnsi="Courier New"/>
          <w:sz w:val="24"/>
        </w:rPr>
        <w:t xml:space="preserve"> Liquefied Natural Gas Facilities--Transportation of</w:t>
      </w:r>
      <w:r>
        <w:rPr/>
      </w:r>
    </w:p>
    <w:p>
      <w:r>
        <w:rPr>
          <w:color w:val="000000"/>
          <w:rFonts w:ascii="Courier New" w:hAnsi="Courier New"/>
          <w:sz w:val="24"/>
        </w:rPr>
        <w:t xml:space="preserve"> Hazardous Liquids by Pipeline--National Fuel Gas Code--</w:t>
      </w:r>
      <w:r>
        <w:rPr/>
      </w:r>
    </w:p>
    <w:p>
      <w:r>
        <w:rPr>
          <w:color w:val="000000"/>
          <w:rFonts w:ascii="Courier New" w:hAnsi="Courier New"/>
          <w:sz w:val="24"/>
        </w:rPr>
        <w:t xml:space="preserve"> Uniform Mechanical Code</w:t>
      </w:r>
      <w:r>
        <w:rPr/>
      </w:r>
    </w:p>
    <w:p>
      <w:r>
        <w:rPr/>
      </w:r>
    </w:p>
    <w:p>
      <w:r>
        <w:rPr>
          <w:color w:val="000000"/>
          <w:rFonts w:ascii="Courier New" w:hAnsi="Courier New"/>
          <w:sz w:val="24"/>
        </w:rPr>
        <w:t xml:space="preserve">201.FEDERAL REGULATIONS--49 C.F.R. PARTS 191, 192, 193</w:t>
      </w:r>
      <w:r>
        <w:rPr>
          <w:color w:val="000000"/>
          <w:rFonts w:ascii="Courier New" w:hAnsi="Courier New"/>
          <w:sz w:val="24"/>
        </w:rPr>
        <w:t xml:space="preserve"> AND</w:t>
      </w:r>
      <w:r>
        <w:rPr>
          <w:color w:val="000000"/>
          <w:rFonts w:ascii="Courier New" w:hAnsi="Courier New"/>
          <w:sz w:val="24"/>
        </w:rPr>
        <w:t xml:space="preserve">,</w:t>
      </w:r>
      <w:r>
        <w:rPr>
          <w:color w:val="000000"/>
          <w:rFonts w:ascii="Courier New" w:hAnsi="Courier New"/>
          <w:sz w:val="24"/>
        </w:rPr>
        <w:t xml:space="preserve"> 195 </w:t>
      </w:r>
      <w:r>
        <w:rPr>
          <w:color w:val="000000"/>
          <w:rFonts w:ascii="Courier New" w:hAnsi="Courier New"/>
          <w:sz w:val="24"/>
        </w:rPr>
        <w:t xml:space="preserve">AND 199</w:t>
      </w:r>
      <w:r>
        <w:rPr>
          <w:color w:val="000000"/>
          <w:rFonts w:ascii="Courier New" w:hAnsi="Courier New"/>
          <w:sz w:val="24"/>
        </w:rPr>
        <w:t xml:space="preserve"> (Rule 201).</w:t>
      </w:r>
      <w:r>
        <w:rPr/>
      </w:r>
    </w:p>
    <w:p>
      <w:r>
        <w:rPr>
          <w:color w:val="000000"/>
          <w:rFonts w:ascii="Courier New" w:hAnsi="Courier New"/>
          <w:sz w:val="24"/>
        </w:rPr>
        <w:t xml:space="preserve">The Commission adopts by reference Parts 191, 192, 193, </w:t>
      </w:r>
      <w:r>
        <w:rPr>
          <w:color w:val="000000"/>
          <w:rFonts w:ascii="Courier New" w:hAnsi="Courier New"/>
          <w:sz w:val="24"/>
        </w:rPr>
        <w:t xml:space="preserve">and</w:t>
      </w:r>
      <w:r>
        <w:rPr>
          <w:color w:val="000000"/>
          <w:rFonts w:ascii="Courier New" w:hAnsi="Courier New"/>
          <w:sz w:val="24"/>
        </w:rPr>
        <w:t xml:space="preserve"> 195, </w:t>
      </w:r>
      <w:r>
        <w:rPr>
          <w:color w:val="000000"/>
          <w:rFonts w:ascii="Courier New" w:hAnsi="Courier New"/>
          <w:sz w:val="24"/>
        </w:rPr>
        <w:t xml:space="preserve">and 199,</w:t>
      </w:r>
      <w:r>
        <w:rPr>
          <w:color w:val="000000"/>
          <w:rFonts w:ascii="Courier New" w:hAnsi="Courier New"/>
          <w:sz w:val="24"/>
        </w:rPr>
        <w:t xml:space="preserve"> Title 49, the Code of Federal Regulations </w:t>
      </w:r>
      <w:r>
        <w:rPr>
          <w:color w:val="000000"/>
          <w:rFonts w:ascii="Courier New" w:hAnsi="Courier New"/>
          <w:sz w:val="24"/>
        </w:rPr>
        <w:t xml:space="preserve">(October 1, 1996)</w:t>
      </w:r>
      <w:r>
        <w:rPr>
          <w:color w:val="000000"/>
          <w:rFonts w:ascii="Courier New" w:hAnsi="Courier New"/>
          <w:sz w:val="24"/>
        </w:rPr>
        <w:t xml:space="preserve">, except that federal accident reporting requirements contained in the rules adopted by reference in Rule 201 are replaced for state reporting purposes by orders of the Commission or rules of the Commission. These regulations are found in the Code of Federal Regulations, available from the </w:t>
      </w:r>
      <w:r>
        <w:rPr>
          <w:color w:val="000000"/>
          <w:rFonts w:ascii="Courier New" w:hAnsi="Courier New"/>
          <w:sz w:val="24"/>
        </w:rPr>
        <w:t xml:space="preserve">Publications Division</w:t>
      </w:r>
      <w:r>
        <w:rPr>
          <w:color w:val="000000"/>
          <w:rFonts w:ascii="Courier New" w:hAnsi="Courier New"/>
          <w:sz w:val="24"/>
        </w:rPr>
        <w:t xml:space="preserve">, U.S. Government Printing Office, </w:t>
      </w:r>
      <w:r>
        <w:rPr>
          <w:color w:val="000000"/>
          <w:rFonts w:ascii="Courier New" w:hAnsi="Courier New"/>
          <w:sz w:val="24"/>
        </w:rPr>
        <w:t xml:space="preserve">Superintendent of Documents, Mail Stop: SSOP,</w:t>
      </w:r>
      <w:r>
        <w:rPr>
          <w:color w:val="000000"/>
          <w:rFonts w:ascii="Courier New" w:hAnsi="Courier New"/>
          <w:sz w:val="24"/>
        </w:rPr>
        <w:t xml:space="preserve"> Washington, D</w:t>
      </w:r>
      <w:r>
        <w:rPr>
          <w:color w:val="000000"/>
          <w:rFonts w:ascii="Courier New" w:hAnsi="Courier New"/>
          <w:sz w:val="24"/>
        </w:rPr>
        <w:t xml:space="preserve">.</w:t>
      </w:r>
      <w:r>
        <w:rPr>
          <w:color w:val="000000"/>
          <w:rFonts w:ascii="Courier New" w:hAnsi="Courier New"/>
          <w:sz w:val="24"/>
        </w:rPr>
        <w:t xml:space="preserve">C</w:t>
      </w:r>
      <w:r>
        <w:rPr>
          <w:color w:val="000000"/>
          <w:rFonts w:ascii="Courier New" w:hAnsi="Courier New"/>
          <w:sz w:val="24"/>
        </w:rPr>
        <w:t xml:space="preserve">.</w:t>
      </w:r>
      <w:r>
        <w:rPr>
          <w:color w:val="000000"/>
          <w:rFonts w:ascii="Courier New" w:hAnsi="Courier New"/>
          <w:sz w:val="24"/>
        </w:rPr>
        <w:t xml:space="preserve"> 20402</w:t>
      </w:r>
      <w:r>
        <w:rPr>
          <w:color w:val="000000"/>
          <w:rFonts w:ascii="Courier New" w:hAnsi="Courier New"/>
          <w:sz w:val="24"/>
        </w:rPr>
        <w:t xml:space="preserve">-9328</w:t>
      </w:r>
      <w:r>
        <w:rPr>
          <w:color w:val="000000"/>
          <w:rFonts w:ascii="Courier New" w:hAnsi="Courier New"/>
          <w:sz w:val="24"/>
        </w:rPr>
        <w:t xml:space="preserve">. </w:t>
      </w:r>
      <w:r>
        <w:rPr>
          <w:color w:val="000000"/>
          <w:rFonts w:ascii="Courier New" w:hAnsi="Courier New"/>
          <w:sz w:val="24"/>
        </w:rPr>
        <w:t xml:space="preserve">The version of Part 191 here adopted by reference was most recently amended in the Federal Register of December 5, 1991, 56 Fed.Reg. 63770, and is found in the annual volumes of the Code of Federal Regulations for 1991 and 1992. The version of Part 192 here adopted by reference was most recently amended in the Federal Register of December 5, 1991, 56 Fed.Reg. 63771, and is found the annual volumes of the Code of Federal Regulations for 1991 and 1992. The version of Part 193 here adopted by reference was most recently amended in the Federal Register of July 9, 1991, and is found in the annual volumes of the Code of Federal Regulations for 1991 and 1992. The version of Part 195 here adopted by reference was most recently amended in the Federal Register of December 5, 1991, 56 Fed.Reg. 63771, and is found in the annual volumes of the Code of Federal Regulations for 1991 and 1992.</w:t>
      </w:r>
      <w:r>
        <w:rPr>
          <w:color w:val="000000"/>
          <w:rFonts w:ascii="Courier New" w:hAnsi="Courier New"/>
          <w:sz w:val="24"/>
        </w:rPr>
        <w:t xml:space="preserve"> All gas and pipeline corporations subject to the Commission's jurisdiction are required to abide by applicable provisions of these federal regulations adopted by reference.</w:t>
      </w:r>
      <w:r>
        <w:rPr/>
      </w:r>
    </w:p>
    <w:p>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202.NATIONAL FUEL GAS CODE (NFGA) (Rule 202).</w:t>
      </w:r>
      <w:r>
        <w:rPr/>
      </w:r>
    </w:p>
    <w:p>
      <w:r>
        <w:rPr>
          <w:color w:val="000000"/>
          <w:rFonts w:ascii="Courier New" w:hAnsi="Courier New"/>
          <w:sz w:val="24"/>
        </w:rPr>
        <w:t xml:space="preserve">The Commission adopts by reference the NFPA 54 ANSI Z223.1 National Fuel Gas Code, 199</w:t>
      </w:r>
      <w:r>
        <w:rPr>
          <w:color w:val="000000"/>
          <w:rFonts w:ascii="Courier New" w:hAnsi="Courier New"/>
          <w:sz w:val="24"/>
        </w:rPr>
        <w:t xml:space="preserve">2</w:t>
      </w:r>
      <w:r>
        <w:rPr>
          <w:color w:val="000000"/>
          <w:rFonts w:ascii="Courier New" w:hAnsi="Courier New"/>
          <w:sz w:val="24"/>
        </w:rPr>
        <w:t xml:space="preserve">6</w:t>
      </w:r>
      <w:r>
        <w:rPr>
          <w:color w:val="000000"/>
          <w:rFonts w:ascii="Courier New" w:hAnsi="Courier New"/>
          <w:sz w:val="24"/>
        </w:rPr>
        <w:t xml:space="preserve"> Edition. The 199</w:t>
      </w:r>
      <w:r>
        <w:rPr>
          <w:color w:val="000000"/>
          <w:rFonts w:ascii="Courier New" w:hAnsi="Courier New"/>
          <w:sz w:val="24"/>
        </w:rPr>
        <w:t xml:space="preserve">2</w:t>
      </w:r>
      <w:r>
        <w:rPr>
          <w:color w:val="000000"/>
          <w:rFonts w:ascii="Courier New" w:hAnsi="Courier New"/>
          <w:sz w:val="24"/>
        </w:rPr>
        <w:t xml:space="preserve">6</w:t>
      </w:r>
      <w:r>
        <w:rPr>
          <w:color w:val="000000"/>
          <w:rFonts w:ascii="Courier New" w:hAnsi="Courier New"/>
          <w:sz w:val="24"/>
        </w:rPr>
        <w:t xml:space="preserve"> Edition of the National Fuel Gas Code is designated as ANSI Z.223.1-1992 by the American National Standards Institute, Inc. (ANSI), and as NFPA 54-199</w:t>
      </w:r>
      <w:r>
        <w:rPr>
          <w:color w:val="000000"/>
          <w:rFonts w:ascii="Courier New" w:hAnsi="Courier New"/>
          <w:sz w:val="24"/>
        </w:rPr>
        <w:t xml:space="preserve">2</w:t>
      </w:r>
      <w:r>
        <w:rPr>
          <w:color w:val="000000"/>
          <w:rFonts w:ascii="Courier New" w:hAnsi="Courier New"/>
          <w:sz w:val="24"/>
        </w:rPr>
        <w:t xml:space="preserve">6</w:t>
      </w:r>
      <w:r>
        <w:rPr>
          <w:color w:val="000000"/>
          <w:rFonts w:ascii="Courier New" w:hAnsi="Courier New"/>
          <w:sz w:val="24"/>
        </w:rPr>
        <w:t xml:space="preserve"> by the National Fire Protection Association (NFPA). The National Fuel Gas Code is jointly published by the American Gas Association, 1515 Wilson Blvd., Arlington, Virginia 22209, and the National Fire Protection Association, 1 </w:t>
      </w:r>
      <w:r>
        <w:rPr>
          <w:color w:val="000000"/>
          <w:rFonts w:ascii="Courier New" w:hAnsi="Courier New"/>
          <w:sz w:val="24"/>
        </w:rPr>
        <w:t xml:space="preserve">Battery March</w:t>
      </w:r>
      <w:r>
        <w:rPr>
          <w:color w:val="000000"/>
          <w:rFonts w:ascii="Courier New" w:hAnsi="Courier New"/>
          <w:sz w:val="24"/>
        </w:rPr>
        <w:t xml:space="preserve">Batterymarch</w:t>
      </w:r>
      <w:r>
        <w:rPr>
          <w:color w:val="000000"/>
          <w:rFonts w:ascii="Courier New" w:hAnsi="Courier New"/>
          <w:sz w:val="24"/>
        </w:rPr>
        <w:t xml:space="preserve"> Park, </w:t>
      </w:r>
      <w:r>
        <w:rPr>
          <w:color w:val="000000"/>
          <w:rFonts w:ascii="Courier New" w:hAnsi="Courier New"/>
          <w:sz w:val="24"/>
        </w:rPr>
        <w:t xml:space="preserve">PO Box 9101,</w:t>
      </w:r>
      <w:r>
        <w:rPr>
          <w:color w:val="000000"/>
          <w:rFonts w:ascii="Courier New" w:hAnsi="Courier New"/>
          <w:sz w:val="24"/>
        </w:rPr>
        <w:t xml:space="preserve"> Quincy, Massachusetts 02269</w:t>
      </w:r>
      <w:r>
        <w:rPr>
          <w:color w:val="000000"/>
          <w:rFonts w:ascii="Courier New" w:hAnsi="Courier New"/>
          <w:sz w:val="24"/>
        </w:rPr>
        <w:t xml:space="preserve">-9101</w:t>
      </w:r>
      <w:r>
        <w:rPr>
          <w:color w:val="000000"/>
          <w:rFonts w:ascii="Courier New" w:hAnsi="Courier New"/>
          <w:sz w:val="24"/>
        </w:rPr>
        <w:t xml:space="preserve">, and is available from them and may be ordered by calling 1-800-344-3555. All gas corporations subject to the jurisdiction of this Commission are required to abide by applicable provisions of the National Fuel Gas Code and to connect for service and light only those installations that:</w:t>
      </w:r>
      <w:r>
        <w:rPr/>
      </w:r>
    </w:p>
    <w:p>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01.</w:t>
      </w:r>
      <w:r>
        <w:rPr>
          <w:color w:val="000000"/>
          <w:rFonts w:ascii="Courier New" w:hAnsi="Courier New"/>
          <w:sz w:val="24"/>
        </w:rPr>
        <w:t xml:space="preserve">Inspected and Approved. </w:t>
      </w:r>
      <w:r>
        <w:rPr>
          <w:color w:val="000000"/>
          <w:rFonts w:ascii="Courier New" w:hAnsi="Courier New"/>
          <w:sz w:val="24"/>
        </w:rPr>
        <w:t xml:space="preserve">Have been inspected and approved by authorized agencies, or,</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02.</w:t>
      </w:r>
      <w:r>
        <w:rPr>
          <w:color w:val="000000"/>
          <w:rFonts w:ascii="Courier New" w:hAnsi="Courier New"/>
          <w:sz w:val="24"/>
        </w:rPr>
        <w:t xml:space="preserve">National Fuel Gas Code. </w:t>
      </w:r>
      <w:r>
        <w:rPr>
          <w:color w:val="000000"/>
          <w:rFonts w:ascii="Courier New" w:hAnsi="Courier New"/>
          <w:sz w:val="24"/>
        </w:rPr>
        <w:t xml:space="preserve">When inspecting agencies do not exist, to require their customers to abide by applicable provisions of the National Fuel Gas Code as a condition of receiving service or continuing to receive service.</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203.UNIFORM MECHANICAL CODE (UMC) (Rule 203).</w:t>
      </w:r>
      <w:r>
        <w:rPr/>
      </w:r>
    </w:p>
    <w:p>
      <w:r>
        <w:rPr>
          <w:color w:val="000000"/>
          <w:rFonts w:ascii="Courier New" w:hAnsi="Courier New"/>
          <w:sz w:val="24"/>
        </w:rPr>
        <w:t xml:space="preserve">The Commission adopts by reference those portions of the Uniform Mechanical Code 199</w:t>
      </w:r>
      <w:r>
        <w:rPr>
          <w:color w:val="000000"/>
          <w:rFonts w:ascii="Courier New" w:hAnsi="Courier New"/>
          <w:sz w:val="24"/>
        </w:rPr>
        <w:t xml:space="preserve">1</w:t>
      </w:r>
      <w:r>
        <w:rPr>
          <w:color w:val="000000"/>
          <w:rFonts w:ascii="Courier New" w:hAnsi="Courier New"/>
          <w:sz w:val="24"/>
        </w:rPr>
        <w:t xml:space="preserve">7</w:t>
      </w:r>
      <w:r>
        <w:rPr>
          <w:color w:val="000000"/>
          <w:rFonts w:ascii="Courier New" w:hAnsi="Courier New"/>
          <w:sz w:val="24"/>
        </w:rPr>
        <w:t xml:space="preserve"> Edition </w:t>
      </w:r>
      <w:r>
        <w:rPr>
          <w:color w:val="000000"/>
          <w:rFonts w:ascii="Courier New" w:hAnsi="Courier New"/>
          <w:sz w:val="24"/>
        </w:rPr>
        <w:t xml:space="preserve">and the undated first errata</w:t>
      </w:r>
      <w:r>
        <w:rPr>
          <w:color w:val="000000"/>
          <w:rFonts w:ascii="Courier New" w:hAnsi="Courier New"/>
          <w:sz w:val="24"/>
        </w:rPr>
        <w:t xml:space="preserve"> explicitly referring to gas or gas-burning appliances; provided, however, that unvented room heaters not meeting the requirements of Section 807(c) of the Uniform Mechanical Code may be connected for service if they comply with Sections 6.24 and 7.2 of the National Fuel Gas Code. The Uniform Mechanical Code 199</w:t>
      </w:r>
      <w:r>
        <w:rPr>
          <w:color w:val="000000"/>
          <w:rFonts w:ascii="Courier New" w:hAnsi="Courier New"/>
          <w:sz w:val="24"/>
        </w:rPr>
        <w:t xml:space="preserve">1</w:t>
      </w:r>
      <w:r>
        <w:rPr>
          <w:color w:val="000000"/>
          <w:rFonts w:ascii="Courier New" w:hAnsi="Courier New"/>
          <w:sz w:val="24"/>
        </w:rPr>
        <w:t xml:space="preserve">7</w:t>
      </w:r>
      <w:r>
        <w:rPr>
          <w:color w:val="000000"/>
          <w:rFonts w:ascii="Courier New" w:hAnsi="Courier New"/>
          <w:sz w:val="24"/>
        </w:rPr>
        <w:t xml:space="preserve"> Edition is </w:t>
      </w:r>
      <w:r>
        <w:rPr>
          <w:color w:val="000000"/>
          <w:rFonts w:ascii="Courier New" w:hAnsi="Courier New"/>
          <w:sz w:val="24"/>
        </w:rPr>
        <w:t xml:space="preserve">jointly</w:t>
      </w:r>
      <w:r>
        <w:rPr>
          <w:color w:val="000000"/>
          <w:rFonts w:ascii="Courier New" w:hAnsi="Courier New"/>
          <w:sz w:val="24"/>
        </w:rPr>
        <w:t xml:space="preserve"> published by the </w:t>
      </w:r>
      <w:r>
        <w:rPr>
          <w:color w:val="000000"/>
          <w:rFonts w:ascii="Courier New" w:hAnsi="Courier New"/>
          <w:sz w:val="24"/>
        </w:rPr>
        <w:t xml:space="preserve">International Conference of Building Officials, 5360 South Workman Mill Road, Whittier, California 90601, and the</w:t>
      </w:r>
      <w:r>
        <w:rPr>
          <w:color w:val="000000"/>
          <w:rFonts w:ascii="Courier New" w:hAnsi="Courier New"/>
          <w:sz w:val="24"/>
        </w:rPr>
        <w:t xml:space="preserve"> International Association of Plumbing and Mechanical Officials, 20001 South Walnut Drive, Walnut, California 91789</w:t>
      </w:r>
      <w:r>
        <w:rPr>
          <w:color w:val="000000"/>
          <w:rFonts w:ascii="Courier New" w:hAnsi="Courier New"/>
          <w:sz w:val="24"/>
        </w:rPr>
        <w:t xml:space="preserve">-2825</w:t>
      </w:r>
      <w:r>
        <w:rPr>
          <w:color w:val="000000"/>
          <w:rFonts w:ascii="Courier New" w:hAnsi="Courier New"/>
          <w:sz w:val="24"/>
        </w:rPr>
        <w:t xml:space="preserve">. </w:t>
      </w:r>
      <w:r>
        <w:rPr>
          <w:color w:val="000000"/>
          <w:rFonts w:ascii="Courier New" w:hAnsi="Courier New"/>
          <w:sz w:val="24"/>
        </w:rPr>
        <w:t xml:space="preserve">All gas c</w:t>
      </w:r>
      <w:r>
        <w:rPr>
          <w:color w:val="000000"/>
          <w:rFonts w:ascii="Courier New" w:hAnsi="Courier New"/>
          <w:sz w:val="24"/>
        </w:rPr>
        <w:t xml:space="preserve">C</w:t>
      </w:r>
      <w:r>
        <w:rPr>
          <w:color w:val="000000"/>
          <w:rFonts w:ascii="Courier New" w:hAnsi="Courier New"/>
          <w:sz w:val="24"/>
        </w:rPr>
        <w:t xml:space="preserve">orporations subject to the jurisdiction of this Commission are required to abide by applicable provisions of the Uniform Mechanical Code and to connect for service and light only those installations that:</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01.</w:t>
      </w:r>
      <w:r>
        <w:rPr>
          <w:color w:val="000000"/>
          <w:rFonts w:ascii="Courier New" w:hAnsi="Courier New"/>
          <w:sz w:val="24"/>
        </w:rPr>
        <w:t xml:space="preserve">Inspected and Approved. </w:t>
      </w:r>
      <w:r>
        <w:rPr>
          <w:color w:val="000000"/>
          <w:rFonts w:ascii="Courier New" w:hAnsi="Courier New"/>
          <w:sz w:val="24"/>
        </w:rPr>
        <w:t xml:space="preserve">Have been inspected and approved by authorized agencies, or,</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02.</w:t>
      </w:r>
      <w:r>
        <w:rPr>
          <w:color w:val="000000"/>
          <w:rFonts w:ascii="Courier New" w:hAnsi="Courier New"/>
          <w:sz w:val="24"/>
        </w:rPr>
        <w:t xml:space="preserve">Uniform Mechanical Code. </w:t>
      </w:r>
      <w:r>
        <w:rPr>
          <w:color w:val="000000"/>
          <w:rFonts w:ascii="Courier New" w:hAnsi="Courier New"/>
          <w:sz w:val="24"/>
        </w:rPr>
        <w:t xml:space="preserve">When inspecting agencies do not exist, to require their customers to abide by applicable provisions of the Uniform Mechanical Code; provided, however, that unvented room heaters not meeting the requirements of Section 807(c) of the Uniform Mechanical Code may be connected for service if they comply with Sections 6.24 and 7.2 of the National Fuel Gas Code as a condition of receiving service or continuing to receive service.</w:t>
      </w:r>
      <w:r>
        <w:rPr/>
      </w:r>
    </w:p>
    <w:p>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204. -- 300.(RESERVED).</w:t>
      </w:r>
      <w:r>
        <w:rPr/>
      </w:r>
    </w:p>
    <w:p>
      <w:r>
        <w:rPr/>
      </w:r>
    </w:p>
    <w:p>
      <w:r>
        <w:rPr>
          <w:color w:val="000000"/>
          <w:rFonts w:ascii="Courier New" w:hAnsi="Courier New"/>
          <w:sz w:val="24"/>
        </w:rPr>
        <w:t xml:space="preserve">Rules 300 through 400. Reporting of Accidents</w:t>
      </w:r>
      <w:r>
        <w:rPr/>
      </w:r>
    </w:p>
    <w:p>
      <w:r>
        <w:rPr/>
      </w:r>
    </w:p>
    <w:p>
      <w:r>
        <w:rPr>
          <w:color w:val="000000"/>
          <w:rFonts w:ascii="Courier New" w:hAnsi="Courier New"/>
          <w:sz w:val="24"/>
        </w:rPr>
        <w:t xml:space="preserve">301.IMMEDIATE REPORTING OF FATALITIES AND CERTAIN ACCIDENTS (Rule 301).</w:t>
      </w:r>
      <w:r>
        <w:rPr/>
      </w:r>
    </w:p>
    <w:p>
      <w:r>
        <w:rPr/>
      </w:r>
    </w:p>
    <w:p>
      <w:r>
        <w:rPr>
          <w:color w:val="000000"/>
          <w:rFonts w:ascii="Courier New" w:hAnsi="Courier New"/>
          <w:sz w:val="24"/>
        </w:rPr>
        <w:t xml:space="preserve">01.Reporting Required. Whenever any employee of an electrical corporation, gas corporation, pipeline corporation, telephone corporation, or water corporation or any member of the public dies or requires in-patient hospitalization as a result of contact with or proximity to utility operating property, the utility must notify the Commission by telephone of the fatality or hospitalization no later than the first business day following discovery of the fatality or reporting of the hospitalization, except as provided in </w:t>
      </w:r>
      <w:r>
        <w:rPr>
          <w:color w:val="000000"/>
          <w:rFonts w:ascii="Courier New" w:hAnsi="Courier New"/>
          <w:sz w:val="24"/>
        </w:rPr>
        <w:t xml:space="preserve">paragraph</w:t>
      </w:r>
      <w:r>
        <w:rPr>
          <w:color w:val="000000"/>
          <w:rFonts w:ascii="Courier New" w:hAnsi="Courier New"/>
          <w:sz w:val="24"/>
        </w:rPr>
        <w:t xml:space="preserve">Subsection</w:t>
      </w:r>
      <w:r>
        <w:rPr>
          <w:color w:val="000000"/>
          <w:rFonts w:ascii="Courier New" w:hAnsi="Courier New"/>
          <w:sz w:val="24"/>
        </w:rPr>
        <w:t xml:space="preserve"> 02. Reports should be made to the Commission Secretary at (208) 334-0338.</w:t>
      </w:r>
      <w:r>
        <w:rPr/>
      </w:r>
    </w:p>
    <w:p>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02.Operating Property--Automobile Accident Exception. As used in this rule, operating property means electric plant as defined in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61-118, Idaho Code, gas plant as defined in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61-116, Idaho Code, pipelines as defined in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61-114, Idaho Code, telephone line as defined in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61-120, Idaho Code, or water systems as defined in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61-124, Idaho Code. This rule does not apply to fatalities arising out of automobile accidents, even if the automobile later comes into contact with utility plant. Office buildings or portions of office buildings not associated with the physical delivery of utility services or commodities are not considered operating property.</w:t>
      </w:r>
      <w:r>
        <w:rPr/>
      </w:r>
    </w:p>
    <w:p>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[BREAK IN CONTINUITY OF SECTIONS]</w:t>
      </w:r>
      <w:r>
        <w:rPr/>
      </w:r>
    </w:p>
    <w:p>
      <w:r>
        <w:rPr/>
      </w:r>
    </w:p>
    <w:p>
      <w:r>
        <w:rPr>
          <w:color w:val="000000"/>
          <w:rFonts w:ascii="Courier New" w:hAnsi="Courier New"/>
          <w:sz w:val="24"/>
        </w:rPr>
        <w:t xml:space="preserve">303.USE OF REPORTS (Rule 303).</w:t>
      </w:r>
      <w:r>
        <w:rPr/>
      </w:r>
    </w:p>
    <w:p>
      <w:r>
        <w:rPr>
          <w:color w:val="000000"/>
          <w:rFonts w:ascii="Courier New" w:hAnsi="Courier New"/>
          <w:sz w:val="24"/>
        </w:rPr>
        <w:t xml:space="preserve">The Commission may find that reports required by Rules 301 and 302 constitute an adequate investigation of the accident reported, may direct the utility to provide further information to the Commission, or may direct its Staff or others to conduct further investigations. Reports required by Rules 301 and 302 and the results of further investigations by the Commission are by statute prohibited from admission into evidence in any action for damages based on or arising out of the loss of life or injury to the person or property. See </w:t>
      </w:r>
      <w:r>
        <w:rPr>
          <w:color w:val="000000"/>
          <w:rFonts w:ascii="Courier New" w:hAnsi="Courier New"/>
          <w:sz w:val="24"/>
        </w:rPr>
        <w:t xml:space="preserve">s</w:t>
      </w:r>
      <w:r>
        <w:rPr>
          <w:color w:val="000000"/>
          <w:rFonts w:ascii="Courier New" w:hAnsi="Courier New"/>
          <w:sz w:val="24"/>
        </w:rPr>
        <w:t xml:space="preserve">S</w:t>
      </w:r>
      <w:r>
        <w:rPr>
          <w:color w:val="000000"/>
          <w:rFonts w:ascii="Courier New" w:hAnsi="Courier New"/>
          <w:sz w:val="24"/>
        </w:rPr>
        <w:t xml:space="preserve">ection 61-517, Idaho Code.</w:t>
      </w:r>
      <w:r>
        <w:rPr>
          <w:color w:val="000000"/>
          <w:rFonts w:ascii="Courier New" w:hAnsi="Courier New"/>
          <w:sz w:val="24"/>
        </w:rPr>
        <w:t xml:space="preserve">(7-1-93)</w:t>
      </w:r>
      <w:r>
        <w:rPr>
          <w:color w:val="000000"/>
          <w:rFonts w:ascii="Courier New" w:hAnsi="Courier New"/>
          <w:sz w:val="24"/>
        </w:rPr>
        <w:t xml:space="preserve">(        )</w:t>
      </w:r>
      <w:r>
        <w:rPr/>
      </w:r>
    </w:p>
    <w:p>
      <w:r>
        <w:rPr/>
      </w:r>
    </w:p>
    <w:p>
      <w:r>
        <w:rPr/>
      </w:r>
    </w:p>
    <w:p>
      <w:r>
        <w:rPr>
          <w:color w:val="000000"/>
          <w:rFonts w:ascii="Courier New" w:hAnsi="Courier New"/>
          <w:sz w:val="24"/>
        </w:rPr>
        <w:t xml:space="preserve">304. -- 999.(RESERVED).</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