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UNION PACIFIC RAILROAD COMPANY TO TRANSFER LOCAL AGENCY SERVICES IN THE STATE OF IDAHO TO THE NATIONAL CUSTOMER SERVICE CENTER AT ST. LOUIS, MISSOURI</w:t>
            </w:r>
            <w:r>
              <w:rPr/>
            </w:r>
          </w:p>
          <w:p>
            <w:r>
              <w:rPr>
                <w:color w:val="000000"/>
                <w:rFonts w:ascii="Times New Roman  (TT)" w:hAnsi="Times New Roman  (TT)"/>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UP-RR-95-4</w:t>
            </w:r>
            <w:r>
              <w:rPr/>
            </w:r>
          </w:p>
          <w:p>
            <w:r>
              <w:rPr/>
            </w:r>
          </w:p>
          <w:p>
            <w:r>
              <w:rPr/>
            </w:r>
          </w:p>
          <w:p>
            <w:r>
              <w:rPr/>
            </w:r>
          </w:p>
          <w:p>
            <w:r>
              <w:rPr/>
            </w:r>
          </w:p>
          <w:p>
            <w:r>
              <w:rPr>
                <w:color w:val="000000"/>
                <w:rFonts w:ascii="Times New Roman  (TT)" w:hAnsi="Times New Roman  (TT)"/>
                <w:sz w:val="24"/>
              </w:rPr>
              <w:t xml:space="preserve">ORDER NO.  26130</w:t>
            </w:r>
            <w:r>
              <w:rPr/>
            </w:r>
          </w:p>
        </w:tc>
      </w:tr>
    </w:tbl>
    <w:p>
      <w:pPr/>
    </w:p>
    <w:p>
      <w:r>
        <w:rPr>
          <w:color w:val="000000"/>
          <w:rFonts w:ascii="Times New Roman  (TT)" w:hAnsi="Times New Roman  (TT)"/>
          <w:sz w:val="24"/>
        </w:rPr>
        <w:t xml:space="preserve">The Idaho Joint Rail Labor Legislative Board petitioned to intervene in this case on August 15,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Idaho Joint Rail Labor Legislative Board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TT)" w:hAnsi="Times New Roman  (TT)"/>
          <w:sz w:val="24"/>
        </w:rPr>
        <w:t xml:space="preserve">James T. Mular, Secretary</w:t>
      </w:r>
      <w:r>
        <w:rPr/>
      </w:r>
    </w:p>
    <w:p>
      <w:r>
        <w:rPr>
          <w:color w:val="000000"/>
          <w:rFonts w:ascii="Times New Roman  (TT)" w:hAnsi="Times New Roman  (TT)"/>
          <w:sz w:val="24"/>
        </w:rPr>
        <w:t xml:space="preserve">Idaho Joint Rail Labor Legislative Board</w:t>
      </w:r>
      <w:r>
        <w:rPr/>
      </w:r>
    </w:p>
    <w:p>
      <w:r>
        <w:rPr>
          <w:color w:val="000000"/>
          <w:rFonts w:ascii="Times New Roman  (TT)" w:hAnsi="Times New Roman  (TT)"/>
          <w:sz w:val="24"/>
        </w:rPr>
        <w:t xml:space="preserve">440 Roosevelt Dr., RR1</w:t>
      </w:r>
      <w:r>
        <w:rPr/>
      </w:r>
    </w:p>
    <w:p>
      <w:r>
        <w:rPr>
          <w:color w:val="000000"/>
          <w:rFonts w:ascii="Times New Roman  (TT)" w:hAnsi="Times New Roman  (TT)"/>
          <w:sz w:val="24"/>
        </w:rPr>
        <w:t xml:space="preserve">Butte, MT  59701</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Albertus (W1) (Medium)" w:hAnsi="Albertus (W1) (Medium)"/>
          <w:sz w:val="20"/>
        </w:rPr>
        <w:t xml:space="preserve">bls/O-uprr954.in1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