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DECISION MEMORANDUM</w:t>
      </w:r>
      <w:r>
        <w:rPr/>
      </w:r>
    </w:p>
    <w:p>
      <w:r>
        <w:rPr/>
      </w:r>
    </w:p>
    <w:p>
      <w:r>
        <w:rPr>
          <w:color w:val="000000"/>
          <w:rFonts w:ascii="Times New Roman" w:hAnsi="Times New Roman"/>
          <w:sz w:val="22"/>
        </w:rPr>
        <w:t xml:space="preserve">TO:COMMISSIONER NELSON</w:t>
      </w:r>
      <w:r>
        <w:rPr/>
      </w:r>
    </w:p>
    <w:p>
      <w:r>
        <w:rPr>
          <w:color w:val="000000"/>
          <w:rFonts w:ascii="Times New Roman" w:hAnsi="Times New Roman"/>
          <w:sz w:val="22"/>
        </w:rPr>
        <w:t xml:space="preserve">COMMISSIONER SMITH</w:t>
      </w:r>
      <w:r>
        <w:rPr/>
      </w:r>
    </w:p>
    <w:p>
      <w:r>
        <w:rPr>
          <w:color w:val="000000"/>
          <w:rFonts w:ascii="Times New Roman" w:hAnsi="Times New Roman"/>
          <w:sz w:val="22"/>
        </w:rPr>
        <w:t xml:space="preserve">COMMISSIONER HANSEN</w:t>
      </w:r>
      <w:r>
        <w:rPr/>
      </w:r>
    </w:p>
    <w:p>
      <w:r>
        <w:rPr>
          <w:color w:val="000000"/>
          <w:rFonts w:ascii="Times New Roman" w:hAnsi="Times New Roman"/>
          <w:sz w:val="22"/>
        </w:rPr>
        <w:t xml:space="preserve">MYRNA WALTERS</w:t>
      </w:r>
      <w:r>
        <w:rPr/>
      </w:r>
    </w:p>
    <w:p>
      <w:r>
        <w:rPr>
          <w:color w:val="000000"/>
          <w:rFonts w:ascii="Times New Roman" w:hAnsi="Times New Roman"/>
          <w:sz w:val="22"/>
        </w:rPr>
        <w:t xml:space="preserve">TONYA CLARK</w:t>
      </w:r>
      <w:r>
        <w:rPr/>
      </w:r>
    </w:p>
    <w:p>
      <w:r>
        <w:rPr>
          <w:color w:val="000000"/>
          <w:rFonts w:ascii="Times New Roman" w:hAnsi="Times New Roman"/>
          <w:sz w:val="22"/>
        </w:rPr>
        <w:t xml:space="preserve">DON HOWELL</w:t>
      </w:r>
      <w:r>
        <w:rPr/>
      </w:r>
    </w:p>
    <w:p>
      <w:r>
        <w:rPr>
          <w:color w:val="000000"/>
          <w:rFonts w:ascii="Times New Roman" w:hAnsi="Times New Roman"/>
          <w:sz w:val="22"/>
        </w:rPr>
        <w:t xml:space="preserve">STEPHANIE MILLER</w:t>
      </w:r>
      <w:r>
        <w:rPr/>
      </w:r>
    </w:p>
    <w:p>
      <w:r>
        <w:rPr>
          <w:color w:val="000000"/>
          <w:rFonts w:ascii="Times New Roman" w:hAnsi="Times New Roman"/>
          <w:sz w:val="22"/>
        </w:rPr>
        <w:t xml:space="preserve">DAVID SCHUNKE</w:t>
      </w:r>
      <w:r>
        <w:rPr/>
      </w:r>
    </w:p>
    <w:p>
      <w:r>
        <w:rPr>
          <w:color w:val="000000"/>
          <w:rFonts w:ascii="Times New Roman" w:hAnsi="Times New Roman"/>
          <w:sz w:val="22"/>
        </w:rPr>
        <w:t xml:space="preserve">EILEEN BENNER</w:t>
      </w:r>
      <w:r>
        <w:rPr/>
      </w:r>
    </w:p>
    <w:p>
      <w:r>
        <w:rPr>
          <w:color w:val="000000"/>
          <w:rFonts w:ascii="Times New Roman" w:hAnsi="Times New Roman"/>
          <w:sz w:val="22"/>
        </w:rPr>
        <w:t xml:space="preserve">JOE CUSICK</w:t>
      </w:r>
      <w:r>
        <w:rPr/>
      </w:r>
    </w:p>
    <w:p>
      <w:r>
        <w:rPr>
          <w:color w:val="000000"/>
          <w:rFonts w:ascii="Times New Roman" w:hAnsi="Times New Roman"/>
          <w:sz w:val="22"/>
        </w:rPr>
        <w:t xml:space="preserve">BILL EASTLAKE</w:t>
      </w:r>
      <w:r>
        <w:rPr/>
      </w:r>
    </w:p>
    <w:p>
      <w:r>
        <w:rPr>
          <w:color w:val="000000"/>
          <w:rFonts w:ascii="Times New Roman" w:hAnsi="Times New Roman"/>
          <w:sz w:val="22"/>
        </w:rPr>
        <w:t xml:space="preserve">BIRDELLE BROWN</w:t>
      </w:r>
      <w:r>
        <w:rPr/>
      </w:r>
    </w:p>
    <w:p>
      <w:r>
        <w:rPr>
          <w:color w:val="000000"/>
          <w:rFonts w:ascii="Times New Roman" w:hAnsi="Times New Roman"/>
          <w:sz w:val="22"/>
        </w:rPr>
        <w:t xml:space="preserve">GARY RICHARDSON</w:t>
      </w:r>
      <w:r>
        <w:rPr/>
      </w:r>
    </w:p>
    <w:p>
      <w:r>
        <w:rPr>
          <w:color w:val="000000"/>
          <w:rFonts w:ascii="Times New Roman" w:hAnsi="Times New Roman"/>
          <w:sz w:val="22"/>
        </w:rPr>
        <w:t xml:space="preserve">WORKING FILE</w:t>
      </w:r>
      <w:r>
        <w:rPr/>
      </w:r>
    </w:p>
    <w:p>
      <w:r>
        <w:rPr/>
      </w:r>
    </w:p>
    <w:p>
      <w:r>
        <w:rPr>
          <w:color w:val="000000"/>
          <w:rFonts w:ascii="Times New Roman" w:hAnsi="Times New Roman"/>
          <w:sz w:val="22"/>
        </w:rPr>
        <w:t xml:space="preserve">FROM:JIM LONG</w:t>
      </w:r>
      <w:r>
        <w:rPr/>
      </w:r>
    </w:p>
    <w:p>
      <w:r>
        <w:rPr/>
      </w:r>
    </w:p>
    <w:p>
      <w:r>
        <w:rPr>
          <w:color w:val="000000"/>
          <w:rFonts w:ascii="Times New Roman" w:hAnsi="Times New Roman"/>
          <w:sz w:val="22"/>
        </w:rPr>
        <w:t xml:space="preserve">DATE:APRIL 2, 1996</w:t>
      </w:r>
      <w:r>
        <w:rPr/>
      </w:r>
    </w:p>
    <w:p>
      <w:r>
        <w:rPr/>
      </w:r>
    </w:p>
    <w:p>
      <w:r>
        <w:rPr>
          <w:color w:val="000000"/>
          <w:rFonts w:ascii="Times New Roman" w:hAnsi="Times New Roman"/>
          <w:sz w:val="22"/>
        </w:rPr>
        <w:t xml:space="preserve">RE:HORSESHOE BEND PETITION FOR TOLL RELIEF TO BOISE, IDAHO CITY, EMMETT, GARDEN VALLEY, LOWMAN AND CASCADE.</w:t>
      </w:r>
      <w:r>
        <w:rPr/>
      </w:r>
    </w:p>
    <w:p>
      <w:r>
        <w:rPr/>
      </w:r>
    </w:p>
    <w:p>
      <w:r>
        <w:rPr>
          <w:color w:val="000000"/>
          <w:rFonts w:ascii="Times New Roman" w:hAnsi="Times New Roman"/>
          <w:sz w:val="22"/>
        </w:rPr>
        <w:t xml:space="preserve">BACKGROUND:</w:t>
      </w:r>
      <w:r>
        <w:rPr/>
      </w:r>
    </w:p>
    <w:p>
      <w:r>
        <w:rPr/>
      </w:r>
    </w:p>
    <w:p>
      <w:r>
        <w:rPr>
          <w:color w:val="000000"/>
          <w:rFonts w:ascii="Times New Roman" w:hAnsi="Times New Roman"/>
          <w:sz w:val="22"/>
        </w:rPr>
        <w:t xml:space="preserve">On March 6, the Commission received a petition signed by 245 people in the Garden    Valley exchange of Citizens Telephone Company asking for toll relief to USWC’s Idaho City and    Boise exchanges as well as the Horseshoe Bend (Citizens) and Lowman (Cambridge) exchanges.  On March 29, the Commission received an additional petition signed by 240 people mostly from the Horseshoe Bend exchange of Citizens Telephone Company asking for toll relief to Garden Valley, Cascade (Citizens), Emmett, Boise, Idaho City (U S WEST) and Lowman (Cambridge) exchanges.</w:t>
      </w:r>
      <w:r>
        <w:rPr/>
      </w:r>
    </w:p>
    <w:p>
      <w:r>
        <w:rPr/>
      </w:r>
    </w:p>
    <w:p>
      <w:r>
        <w:rPr>
          <w:color w:val="000000"/>
          <w:rFonts w:ascii="Times New Roman" w:hAnsi="Times New Roman"/>
          <w:sz w:val="22"/>
        </w:rPr>
        <w:t xml:space="preserve">In this request, the petitioners point to the following factors as evidence of a </w:t>
      </w:r>
      <w:r>
        <w:rPr/>
      </w:r>
    </w:p>
    <w:p>
      <w:r>
        <w:rPr>
          <w:color w:val="000000"/>
          <w:rFonts w:ascii="Times New Roman" w:hAnsi="Times New Roman"/>
          <w:sz w:val="22"/>
        </w:rPr>
        <w:t xml:space="preserve">need for toll relief:  “can’t call anywhere for business or Dr. appointments.”</w:t>
      </w:r>
      <w:r>
        <w:rPr/>
      </w:r>
    </w:p>
    <w:p>
      <w:r>
        <w:rPr/>
      </w:r>
    </w:p>
    <w:p>
      <w:r>
        <w:rPr>
          <w:color w:val="000000"/>
          <w:rFonts w:ascii="Times New Roman" w:hAnsi="Times New Roman"/>
          <w:sz w:val="22"/>
        </w:rPr>
        <w:t xml:space="preserve">COMMISSION DECISION:</w:t>
      </w:r>
      <w:r>
        <w:rPr>
          <w:color w:val="000000"/>
          <w:rFonts w:ascii="Times New Roman" w:hAnsi="Times New Roman"/>
          <w:sz w:val="22"/>
        </w:rPr>
        <w:t xml:space="preserve">  </w:t>
      </w:r>
      <w:r>
        <w:rPr/>
      </w:r>
    </w:p>
    <w:p>
      <w:r>
        <w:rPr/>
      </w:r>
    </w:p>
    <w:p>
      <w:r>
        <w:rPr>
          <w:color w:val="000000"/>
          <w:rFonts w:ascii="Times New Roman" w:hAnsi="Times New Roman"/>
          <w:sz w:val="22"/>
        </w:rPr>
        <w:t xml:space="preserve">Does the Commission want to add this petition to Case No. GNR-T-96-2 which addresses toll relief from Garden Valley over many of these same routes or establish a different case?</w:t>
      </w:r>
      <w:r>
        <w:rPr/>
      </w:r>
    </w:p>
    <w:p>
      <w:r>
        <w:rPr/>
      </w:r>
    </w:p>
    <w:p>
      <w:r>
        <w:rPr/>
      </w:r>
    </w:p>
    <w:p>
      <w:r>
        <w:rPr/>
      </w:r>
    </w:p>
    <w:p>
      <w:r>
        <w:rPr>
          <w:color w:val="000000"/>
          <w:rFonts w:ascii="Times New Roman" w:hAnsi="Times New Roman"/>
          <w:sz w:val="22"/>
        </w:rPr>
        <w:t xml:space="preserve">____________________</w:t>
      </w:r>
      <w:r>
        <w:rPr/>
      </w:r>
    </w:p>
    <w:p>
      <w:r>
        <w:rPr>
          <w:color w:val="000000"/>
          <w:rFonts w:ascii="Times New Roman" w:hAnsi="Times New Roman"/>
          <w:sz w:val="22"/>
        </w:rPr>
        <w:t xml:space="preserve">Jim Long</w:t>
      </w:r>
      <w:r>
        <w:rPr/>
      </w:r>
    </w:p>
    <w:p>
      <w:r>
        <w:rPr>
          <w:color w:val="000000"/>
          <w:rFonts w:ascii="Times New Roman" w:hAnsi="Times New Roman"/>
          <w:sz w:val="16"/>
        </w:rPr>
        <w:t xml:space="preserve">jl:gdk/horseshoe/utelcomm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