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TO DETERMINE AN APPROPRIATE COST MODEL USING FORWARD-LOOKING ECONOMIC COSTS FOR CALCULATING THE COSTS OF BASIC TELECOMMUNICATION SERVICES IN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GNR-T-97-22</w:t>
            </w:r>
            <w:r>
              <w:rPr>
                <w:vertAlign w:val="baseline"/>
              </w:rPr>
            </w:r>
          </w:p>
          <w:p>
            <w:r>
              <w:rPr>
                <w:vertAlign w:val="baseline"/>
              </w:rPr>
            </w:r>
          </w:p>
          <w:p>
            <w:r>
              <w:rPr>
                <w:color w:val="000000"/>
                <w:rFonts w:ascii="Times New Roman" w:hAnsi="Times New Roman"/>
                <w:sz w:val="24"/>
                <w:vertAlign w:val="baseline"/>
              </w:rPr>
              <w:t xml:space="preserve">NOTICE OF HEARING</w:t>
            </w:r>
            <w:r>
              <w:rPr>
                <w:vertAlign w:val="baseline"/>
              </w:rPr>
            </w:r>
          </w:p>
          <w:p>
            <w:r>
              <w:rPr>
                <w:vertAlign w:val="baseline"/>
              </w:rPr>
            </w:r>
          </w:p>
          <w:p>
            <w:r>
              <w:rPr>
                <w:color w:val="000000"/>
                <w:rFonts w:ascii="Times New Roman" w:hAnsi="Times New Roman"/>
                <w:sz w:val="24"/>
                <w:vertAlign w:val="baseline"/>
              </w:rPr>
              <w:t xml:space="preserve">NOTICE OF SCHEDULING</w:t>
            </w:r>
            <w:r>
              <w:rPr>
                <w:vertAlign w:val="baseline"/>
              </w:rPr>
            </w:r>
          </w:p>
          <w:p>
            <w:r>
              <w:rPr>
                <w:vertAlign w:val="baseline"/>
              </w:rPr>
            </w:r>
          </w:p>
          <w:p>
            <w:r>
              <w:rPr>
                <w:color w:val="000000"/>
                <w:rFonts w:ascii="Times New Roman" w:hAnsi="Times New Roman"/>
                <w:sz w:val="24"/>
                <w:vertAlign w:val="baseline"/>
              </w:rPr>
              <w:t xml:space="preserve">ORDER NO.  27310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December 19, 1997, the Commission issued a Notice of Inquiry and Notice of Prehearing Conference to initiate this docket to analyze cost models and adopt a forward looking cost model for the purpose of evaluating the costs of providing intrastate telecommunications services within the state.  Specifically, the Commission desires information regarding the Hatfield Model, the Benchmark Cost Proxy Model (BCPM) and the Telcom Economic Cost Model developed by Ben Johnson Associates.  Pursuant to its Notice, the Commission convened a prehearing conference on January 8, 1998, to establish a schedule to process this case.</w:t>
      </w:r>
      <w:r>
        <w:rPr>
          <w:vertAlign w:val="baseline"/>
        </w:rPr>
      </w:r>
    </w:p>
    <w:p>
      <w:r>
        <w:rPr>
          <w:color w:val="000000"/>
          <w:rFonts w:ascii="Times New Roman" w:hAnsi="Times New Roman"/>
          <w:sz w:val="24"/>
          <w:vertAlign w:val="baseline"/>
        </w:rPr>
        <w:t xml:space="preserve">YOU ARE HEREBY NOTIFIED that the Commission has determined that the following schedule will control the process of this case:  </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4800"/>
        <w:gridCol w:w="4800"/>
      </w:tblGrid>
      <w:tr>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February 17,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March 2, 1998</w:t>
            </w:r>
            <w:r>
              <w:rPr>
                <w:vertAlign w:val="baseline"/>
              </w:rPr>
            </w:r>
          </w:p>
          <w:p>
            <w:r>
              <w:rPr>
                <w:vertAlign w:val="baseline"/>
              </w:rPr>
            </w:r>
          </w:p>
          <w:p>
            <w:r>
              <w:rPr>
                <w:color w:val="000000"/>
                <w:rFonts w:ascii="Times New Roman" w:hAnsi="Times New Roman"/>
                <w:sz w:val="24"/>
                <w:vertAlign w:val="baseline"/>
              </w:rPr>
              <w:t xml:space="preserve">March 9 &amp; 10, 1998</w:t>
            </w:r>
            <w:r>
              <w:rPr>
                <w:vertAlign w:val="baseline"/>
              </w:rPr>
            </w:r>
          </w:p>
        </w:tc>
        <w:tc>
          <w:tcPr>
            <w:tcW w:w="48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Filing of Idaho-Specific Cost Model with supporting testimony by proponents of each model.</w:t>
            </w:r>
            <w:r>
              <w:rPr>
                <w:vertAlign w:val="baseline"/>
              </w:rPr>
            </w:r>
          </w:p>
          <w:p>
            <w:r>
              <w:rPr>
                <w:vertAlign w:val="baseline"/>
              </w:rPr>
            </w:r>
          </w:p>
          <w:p>
            <w:r>
              <w:rPr>
                <w:color w:val="000000"/>
                <w:rFonts w:ascii="Times New Roman" w:hAnsi="Times New Roman"/>
                <w:sz w:val="24"/>
                <w:vertAlign w:val="baseline"/>
              </w:rPr>
              <w:t xml:space="preserve">Filing of rebuttal testimony by all parties.</w:t>
            </w:r>
            <w:r>
              <w:rPr>
                <w:vertAlign w:val="baseline"/>
              </w:rPr>
            </w:r>
          </w:p>
          <w:p>
            <w:r>
              <w:rPr>
                <w:vertAlign w:val="baseline"/>
              </w:rPr>
            </w:r>
          </w:p>
          <w:p>
            <w:r>
              <w:rPr>
                <w:color w:val="000000"/>
                <w:rFonts w:ascii="Times New Roman" w:hAnsi="Times New Roman"/>
                <w:sz w:val="24"/>
                <w:vertAlign w:val="baseline"/>
              </w:rPr>
              <w:t xml:space="preserve">Hearing.</w:t>
            </w:r>
            <w:r>
              <w:rPr>
                <w:vertAlign w:val="baseline"/>
              </w:rPr>
            </w:r>
          </w:p>
        </w:tc>
      </w:tr>
    </w:tbl>
    <w:p>
      <w:pPr/>
    </w:p>
    <w:p>
      <w:r>
        <w:rPr>
          <w:vertAlign w:val="baseline"/>
        </w:rPr>
      </w:r>
    </w:p>
    <w:p>
      <w:r>
        <w:rPr>
          <w:color w:val="000000"/>
          <w:rFonts w:ascii="Times New Roman" w:hAnsi="Times New Roman"/>
          <w:sz w:val="24"/>
          <w:vertAlign w:val="baseline"/>
        </w:rPr>
        <w:t xml:space="preserve">To eliminate unnecessary debate regarding some of the data inputs for the models, Staff will notify the parties by January 20, 1998, of agreed upon default inputs for the model runs.</w:t>
      </w:r>
      <w:r>
        <w:rPr>
          <w:vertAlign w:val="baseline"/>
        </w:rPr>
      </w:r>
    </w:p>
    <w:p>
      <w:r>
        <w:rPr>
          <w:color w:val="000000"/>
          <w:rFonts w:ascii="Times New Roman" w:hAnsi="Times New Roman"/>
          <w:sz w:val="24"/>
          <w:vertAlign w:val="baseline"/>
        </w:rPr>
        <w:t xml:space="preserve">YOU ARE HEREBY NOTIFIED that the Commission will convene a hearing in this case on </w:t>
      </w:r>
      <w:r>
        <w:rPr>
          <w:color w:val="000000"/>
          <w:rFonts w:ascii="Times New Roman" w:hAnsi="Times New Roman"/>
          <w:sz w:val="24"/>
          <w:vertAlign w:val="baseline"/>
        </w:rPr>
        <w:t xml:space="preserve">MONDAY, MARCH 9, 1998, AT 9:30 A.M. IN THE COMMISSION HEARING ROOM, 472 WEST WASHINGTON, BOISE, IDAHO,</w:t>
      </w:r>
      <w:r>
        <w:rPr>
          <w:color w:val="000000"/>
          <w:rFonts w:ascii="Times New Roman" w:hAnsi="Times New Roman"/>
          <w:sz w:val="24"/>
          <w:vertAlign w:val="baseline"/>
        </w:rPr>
        <w:t xml:space="preserve"> and continuing if necessary on </w:t>
      </w:r>
      <w:r>
        <w:rPr>
          <w:color w:val="000000"/>
          <w:rFonts w:ascii="Times New Roman" w:hAnsi="Times New Roman"/>
          <w:sz w:val="24"/>
          <w:vertAlign w:val="baseline"/>
        </w:rPr>
        <w:t xml:space="preserve">Tuesday, March 10, 1998.</w:t>
      </w:r>
      <w:r>
        <w:rPr>
          <w:vertAlign w:val="baseline"/>
        </w:rPr>
      </w:r>
    </w:p>
    <w:p>
      <w:r>
        <w:rPr>
          <w:color w:val="000000"/>
          <w:rFonts w:ascii="Times New Roman" w:hAnsi="Times New Roman"/>
          <w:sz w:val="24"/>
          <w:vertAlign w:val="baseline"/>
        </w:rPr>
        <w:t xml:space="preserve">YOU ARE FURTHER NOTIFIED that </w:t>
      </w:r>
      <w:r>
        <w:rPr>
          <w:color w:val="000000"/>
          <w:rFonts w:ascii="Times New Roman" w:hAnsi="Times New Roman"/>
          <w:sz w:val="24"/>
          <w:vertAlign w:val="baseline"/>
        </w:rPr>
        <w:t xml:space="preserve">persons desiring to intervene</w:t>
      </w:r>
      <w:r>
        <w:rPr>
          <w:color w:val="000000"/>
          <w:rFonts w:ascii="Times New Roman" w:hAnsi="Times New Roman"/>
          <w:sz w:val="24"/>
          <w:vertAlign w:val="baseline"/>
        </w:rPr>
        <w:t xml:space="preserve"> in this matter for the purpose of presenting evidence or cross-examining witnesses at hearing </w:t>
      </w:r>
      <w:r>
        <w:rPr>
          <w:color w:val="000000"/>
          <w:rFonts w:ascii="Times New Roman" w:hAnsi="Times New Roman"/>
          <w:sz w:val="24"/>
          <w:vertAlign w:val="baseline"/>
        </w:rPr>
        <w:t xml:space="preserve">must file a Petition to Intervene</w:t>
      </w:r>
      <w:r>
        <w:rPr>
          <w:color w:val="000000"/>
          <w:rFonts w:ascii="Times New Roman" w:hAnsi="Times New Roman"/>
          <w:sz w:val="24"/>
          <w:vertAlign w:val="baseline"/>
        </w:rPr>
        <w:t xml:space="preserve"> with the Commission pursuant to this Commission's Rules of Procedure 72 and 73, IDAPA 31.01.01.072 and -.073.  Persons intending to participate at the hearing must file a Petition to Intervene </w:t>
      </w:r>
      <w:r>
        <w:rPr>
          <w:color w:val="000000"/>
          <w:rFonts w:ascii="Times New Roman" w:hAnsi="Times New Roman"/>
          <w:sz w:val="24"/>
          <w:vertAlign w:val="baseline"/>
        </w:rPr>
        <w:t xml:space="preserve">on or before January 30, 1998</w:t>
      </w:r>
      <w:r>
        <w:rPr>
          <w:color w:val="000000"/>
          <w:rFonts w:ascii="Times New Roman" w:hAnsi="Times New Roman"/>
          <w:sz w:val="24"/>
          <w:vertAlign w:val="baseline"/>
        </w:rPr>
        <w:t xml:space="preserve">.  Persons desiring to present their views without parties' rights of participation and cross-examination are not required to intervene and may present their comments without prior notification to the Commission or the parties.</w:t>
      </w:r>
      <w:r>
        <w:rPr>
          <w:vertAlign w:val="baseline"/>
        </w:rPr>
      </w:r>
    </w:p>
    <w:p>
      <w:r>
        <w:rPr>
          <w:color w:val="000000"/>
          <w:rFonts w:ascii="Times New Roman" w:hAnsi="Times New Roman"/>
          <w:sz w:val="24"/>
          <w:vertAlign w:val="baseline"/>
        </w:rPr>
        <w:t xml:space="preserve">YOU ARE FURTHER NOTIFIED that all hearings will be conducted pursuant to the Rules of Procedure adopted by the Idaho Public Utilities Commission.  IDAPA 31.01.01.000 </w:t>
      </w:r>
      <w:r>
        <w:rPr>
          <w:color w:val="000000"/>
          <w:rFonts w:ascii="Times New Roman" w:hAnsi="Times New Roman"/>
          <w:sz w:val="24"/>
          <w:vertAlign w:val="baseline"/>
        </w:rPr>
        <w:t xml:space="preserve">et seq.</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schedule set forth in this Notice shall control the processing of this case.  The parties shall cooperate to expeditiously provide information regarding the cost models to each other in order to avoid delays in the completion of this case.</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vld/GNR-T-97-22.ws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