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DATE:MAY 21, 1998</w:t>
      </w:r>
      <w:r>
        <w:rPr/>
      </w:r>
    </w:p>
    <w:p>
      <w:r>
        <w:rPr/>
      </w:r>
    </w:p>
    <w:p>
      <w:r>
        <w:rPr>
          <w:color w:val="000000"/>
          <w:rFonts w:ascii="Times New Roman" w:hAnsi="Times New Roman"/>
          <w:sz w:val="24"/>
        </w:rPr>
        <w:t xml:space="preserve">RE:APPLICATION OF ECLIPSE COMMUNICATIONS CORPORATION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w:t>
      </w:r>
      <w:r>
        <w:rPr>
          <w:color w:val="000000"/>
          <w:rFonts w:ascii="Times New Roman" w:hAnsi="Times New Roman"/>
          <w:sz w:val="24"/>
        </w:rPr>
        <w:t xml:space="preserve">  CASE NO. GNR-T-97-24.</w:t>
      </w:r>
      <w:r>
        <w:rPr/>
      </w:r>
    </w:p>
    <w:p>
      <w:r>
        <w:rPr/>
      </w:r>
    </w:p>
    <w:p>
      <w:r>
        <w:rPr>
          <w:color w:val="000000"/>
          <w:rFonts w:ascii="Times New Roman" w:hAnsi="Times New Roman"/>
          <w:sz w:val="24"/>
        </w:rPr>
        <w:t xml:space="preserve">On December 18, 1997, the Commission received an Application from</w:t>
      </w:r>
      <w:r>
        <w:rPr>
          <w:color w:val="000000"/>
          <w:rFonts w:ascii="Times New Roman" w:hAnsi="Times New Roman"/>
          <w:sz w:val="24"/>
        </w:rPr>
        <w:t xml:space="preserve">Eclipse Communications Corporation</w:t>
      </w:r>
      <w:r>
        <w:rPr>
          <w:color w:val="000000"/>
          <w:rFonts w:ascii="Times New Roman" w:hAnsi="Times New Roman"/>
          <w:sz w:val="24"/>
        </w:rPr>
        <w:t xml:space="preserve">for a Certificate of Public Convenience and Necessity to provide resold residential local exchange service as a competitive local carrier in Idaho in U S WEST Communications, Inc.’s service territory. </w:t>
      </w:r>
      <w:r>
        <w:rPr>
          <w:color w:val="000000"/>
          <w:rFonts w:ascii="Times New Roman" w:hAnsi="Times New Roman"/>
          <w:sz w:val="24"/>
        </w:rPr>
        <w:t xml:space="preserve">Pursuant to </w:t>
      </w:r>
      <w:r>
        <w:rPr>
          <w:color w:val="000000"/>
          <w:rFonts w:ascii="Times New Roman" w:hAnsi="Times New Roman"/>
          <w:sz w:val="24"/>
        </w:rPr>
        <w:t xml:space="preserve">Idaho Code</w:t>
      </w:r>
      <w:r>
        <w:rPr>
          <w:color w:val="000000"/>
          <w:rFonts w:ascii="Times New Roman" w:hAnsi="Times New Roman"/>
          <w:sz w:val="24"/>
        </w:rPr>
        <w:t xml:space="preserve"> § 62-606</w:t>
      </w:r>
      <w:r>
        <w:rPr>
          <w:color w:val="000000"/>
          <w:rFonts w:ascii="Times New Roman" w:hAnsi="Times New Roman"/>
          <w:sz w:val="24"/>
        </w:rPr>
        <w:t xml:space="preserve">, Order No. 26665 and </w:t>
      </w:r>
      <w:r>
        <w:rPr>
          <w:color w:val="000000"/>
          <w:rFonts w:ascii="Times New Roman" w:hAnsi="Times New Roman"/>
          <w:sz w:val="24"/>
        </w:rPr>
        <w:t xml:space="preserve">for informational purposes</w:t>
      </w:r>
      <w:r>
        <w:rPr>
          <w:color w:val="000000"/>
          <w:rFonts w:ascii="Times New Roman" w:hAnsi="Times New Roman"/>
          <w:sz w:val="24"/>
        </w:rPr>
        <w:t xml:space="preserve">, Eclipse provided the Commission a copy of its proposed initial tariff</w:t>
      </w:r>
      <w:r>
        <w:rPr>
          <w:color w:val="000000"/>
          <w:rFonts w:ascii="Times New Roman" w:hAnsi="Times New Roman"/>
          <w:sz w:val="24"/>
        </w:rPr>
        <w:t xml:space="preserve">.  </w:t>
      </w:r>
      <w:r>
        <w:rPr>
          <w:color w:val="000000"/>
          <w:rFonts w:ascii="Times New Roman" w:hAnsi="Times New Roman"/>
          <w:sz w:val="24"/>
        </w:rPr>
        <w:t xml:space="preserve">No interconnection agreements in Idaho have been negotiated.</w:t>
      </w:r>
      <w:r>
        <w:rPr/>
      </w:r>
    </w:p>
    <w:p>
      <w:r>
        <w:rPr>
          <w:color w:val="000000"/>
          <w:rFonts w:ascii="Times New Roman" w:hAnsi="Times New Roman"/>
          <w:sz w:val="24"/>
        </w:rPr>
        <w:t xml:space="preserve">Eclipse is a Delaware</w:t>
      </w:r>
      <w:r>
        <w:rPr>
          <w:color w:val="000000"/>
          <w:rFonts w:ascii="Times New Roman" w:hAnsi="Times New Roman"/>
          <w:sz w:val="24"/>
        </w:rPr>
        <w:t xml:space="preserve"> corporation qualified to do business in Idaho</w:t>
      </w:r>
      <w:r>
        <w:rPr>
          <w:color w:val="000000"/>
          <w:rFonts w:ascii="Times New Roman" w:hAnsi="Times New Roman"/>
          <w:sz w:val="24"/>
        </w:rPr>
        <w:t xml:space="preserve">.  </w:t>
      </w:r>
      <w:r>
        <w:rPr>
          <w:color w:val="000000"/>
          <w:rFonts w:ascii="Times New Roman" w:hAnsi="Times New Roman"/>
          <w:sz w:val="24"/>
        </w:rPr>
        <w:t xml:space="preserve">Eclipse is a wholly owned subsidiary of Western Wireless Corporation, a Washington corporation</w:t>
      </w:r>
      <w:r>
        <w:rPr>
          <w:color w:val="000000"/>
          <w:rFonts w:ascii="Times New Roman" w:hAnsi="Times New Roman"/>
          <w:sz w:val="24"/>
        </w:rPr>
        <w:t xml:space="preserve">.  Western Wireless Corporation</w:t>
      </w:r>
      <w:r>
        <w:rPr>
          <w:color w:val="000000"/>
          <w:rFonts w:ascii="Times New Roman" w:hAnsi="Times New Roman"/>
          <w:sz w:val="24"/>
        </w:rPr>
        <w:t xml:space="preserve"> is a provider of wireless telecommunications services in 22 states and is publically owned and traded on the NASDAQ. </w:t>
      </w:r>
      <w:r>
        <w:rPr/>
      </w:r>
    </w:p>
    <w:p>
      <w:r>
        <w:rPr>
          <w:color w:val="000000"/>
          <w:rFonts w:ascii="Times New Roman" w:hAnsi="Times New Roman"/>
          <w:sz w:val="24"/>
        </w:rPr>
        <w:t xml:space="preserve">Eclipse </w:t>
      </w:r>
      <w:r>
        <w:rPr>
          <w:color w:val="000000"/>
          <w:rFonts w:ascii="Times New Roman" w:hAnsi="Times New Roman"/>
          <w:sz w:val="24"/>
        </w:rPr>
        <w:t xml:space="preserve">proposes to interconnect with local exchange carriers to provide </w:t>
      </w:r>
      <w:r>
        <w:rPr>
          <w:color w:val="000000"/>
          <w:rFonts w:ascii="Times New Roman" w:hAnsi="Times New Roman"/>
          <w:sz w:val="24"/>
        </w:rPr>
        <w:t xml:space="preserve">services through resale of the local exchange carrier services</w:t>
      </w:r>
      <w:r>
        <w:rPr>
          <w:color w:val="000000"/>
          <w:rFonts w:ascii="Times New Roman" w:hAnsi="Times New Roman"/>
          <w:sz w:val="24"/>
        </w:rPr>
        <w:t xml:space="preserve">.  Eclipse states it currently has no facilities or property in Idaho.  Eclipse proposes to begin operations in the fourth quarter of 1998 or the first quarter of 1999 and provide such services as:</w:t>
      </w:r>
      <w:r>
        <w:rPr/>
      </w:r>
    </w:p>
    <w:p>
      <w:r>
        <w:rPr>
          <w:color w:val="000000"/>
          <w:rFonts w:ascii="Times New Roman" w:hAnsi="Times New Roman"/>
          <w:sz w:val="24"/>
        </w:rPr>
        <w:t xml:space="preserve">two-way lines/trunks</w:t>
      </w:r>
      <w:r>
        <w:rPr/>
      </w:r>
    </w:p>
    <w:p>
      <w:r>
        <w:rPr>
          <w:color w:val="000000"/>
          <w:rFonts w:ascii="Times New Roman" w:hAnsi="Times New Roman"/>
          <w:sz w:val="24"/>
        </w:rPr>
        <w:t xml:space="preserve">direct inward/outward dialing options</w:t>
      </w:r>
      <w:r>
        <w:rPr/>
      </w:r>
    </w:p>
    <w:p>
      <w:r>
        <w:rPr>
          <w:color w:val="000000"/>
          <w:rFonts w:ascii="Times New Roman" w:hAnsi="Times New Roman"/>
          <w:sz w:val="24"/>
        </w:rPr>
        <w:t xml:space="preserve">basic business exchange services</w:t>
      </w:r>
      <w:r>
        <w:rPr/>
      </w:r>
    </w:p>
    <w:p>
      <w:r>
        <w:rPr>
          <w:color w:val="000000"/>
          <w:rFonts w:ascii="Times New Roman" w:hAnsi="Times New Roman"/>
          <w:sz w:val="24"/>
        </w:rPr>
        <w:t xml:space="preserve">local calling</w:t>
      </w:r>
      <w:r>
        <w:rPr/>
      </w:r>
    </w:p>
    <w:p>
      <w:r>
        <w:rPr>
          <w:color w:val="000000"/>
          <w:rFonts w:ascii="Times New Roman" w:hAnsi="Times New Roman"/>
          <w:sz w:val="24"/>
        </w:rPr>
        <w:t xml:space="preserve">operator assisted services</w:t>
      </w:r>
      <w:r>
        <w:rPr/>
      </w:r>
    </w:p>
    <w:p>
      <w:r>
        <w:rPr>
          <w:color w:val="000000"/>
          <w:rFonts w:ascii="Times New Roman" w:hAnsi="Times New Roman"/>
          <w:sz w:val="24"/>
        </w:rPr>
        <w:t xml:space="preserve">directory assistance</w:t>
      </w:r>
      <w:r>
        <w:rPr/>
      </w:r>
    </w:p>
    <w:p>
      <w:r>
        <w:rPr>
          <w:color w:val="000000"/>
          <w:rFonts w:ascii="Times New Roman" w:hAnsi="Times New Roman"/>
          <w:sz w:val="24"/>
        </w:rPr>
        <w:t xml:space="preserve">911</w:t>
      </w:r>
      <w:r>
        <w:rPr>
          <w:color w:val="000000"/>
          <w:rFonts w:ascii="Times New Roman" w:hAnsi="Times New Roman"/>
          <w:sz w:val="24"/>
        </w:rPr>
        <w:t xml:space="preserve"> emergency services</w:t>
      </w:r>
      <w:r>
        <w:rPr/>
      </w:r>
    </w:p>
    <w:p>
      <w:r>
        <w:rPr>
          <w:color w:val="000000"/>
          <w:rFonts w:ascii="Times New Roman" w:hAnsi="Times New Roman"/>
          <w:sz w:val="24"/>
        </w:rPr>
        <w:t xml:space="preserve">dual party relay</w:t>
      </w:r>
      <w:r>
        <w:rPr/>
      </w:r>
    </w:p>
    <w:p>
      <w:r>
        <w:rPr>
          <w:color w:val="000000"/>
          <w:rFonts w:ascii="Times New Roman" w:hAnsi="Times New Roman"/>
          <w:sz w:val="24"/>
        </w:rPr>
        <w:t xml:space="preserve">other special needs services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found that the information provided by Eclipse in its Application meets the minimum requirements for a Certificate of Public Convenience and Necessity established by Rule of Procedure 111, IDAPA 31.01.01.111, and Procedural Order No. 26665, issued November 7, 1996.  Staff also found that because Eclipse is a new company, it had no financial history.  However, Eclipse included a copy of Western Wireless’ 1996 Annual Report and SEC Form 10-Q for the first quarter of 1997 with its Application and stated it intended to rely heavily on its parent corporation’s resources.  According to Western Wireless’ Annual Report, Western Wireless held more than $1.24 billion in assets at the end of 1996 and reported annual revenues of nearly $250 million.  Western Wireless’ revenues for the first three months of 1997 were more than $100 million, compared to revenues of $67 million for the same period in 1996. </w:t>
      </w:r>
      <w:r>
        <w:rPr/>
      </w:r>
    </w:p>
    <w:p>
      <w:r>
        <w:rPr>
          <w:color w:val="000000"/>
          <w:rFonts w:ascii="Times New Roman" w:hAnsi="Times New Roman"/>
          <w:sz w:val="24"/>
        </w:rPr>
        <w:t xml:space="preserve">Eclipse specifically agreed to comply with all Commission rules.  Staff found that the illustrative tariff Eclipse filed with its Application demonstrated it understood the tariffing requirements and processes.  Although Eclipse is a new company, Staff found that the parent company, Western Wireless, is a major wireless services provider and, therefore, suggested that this background should provide sufficient technical expertise for a provider of telecommunications services.</w:t>
      </w:r>
      <w:r>
        <w:rPr/>
      </w:r>
    </w:p>
    <w:p>
      <w:r>
        <w:rPr>
          <w:color w:val="000000"/>
          <w:rFonts w:ascii="Times New Roman" w:hAnsi="Times New Roman"/>
          <w:sz w:val="24"/>
        </w:rPr>
        <w:t xml:space="preserve">Staff recommended Eclipse be granted a Certificate of Public Convenience and Necessity to provide local exchange telecommunications services within the service territories of U S WEST.</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grant </w:t>
      </w:r>
      <w:r>
        <w:rPr>
          <w:color w:val="000000"/>
          <w:rFonts w:ascii="Times New Roman" w:hAnsi="Times New Roman"/>
          <w:sz w:val="24"/>
        </w:rPr>
        <w:t xml:space="preserve">Eclipse Communications Corporation</w:t>
      </w:r>
      <w:r>
        <w:rPr>
          <w:color w:val="000000"/>
          <w:rFonts w:ascii="Times New Roman" w:hAnsi="Times New Roman"/>
          <w:sz w:val="24"/>
        </w:rPr>
        <w:t xml:space="preserve">’s Application </w:t>
      </w:r>
      <w:r>
        <w:rPr>
          <w:color w:val="000000"/>
          <w:rFonts w:ascii="Times New Roman" w:hAnsi="Times New Roman"/>
          <w:sz w:val="24"/>
        </w:rPr>
        <w:t xml:space="preserve">for a Certificate of Public Convenience and Necessity to provide local exchange telecommunications services within the service territories of U S WEST</w:t>
      </w:r>
      <w:r>
        <w:rPr>
          <w:color w:val="000000"/>
          <w:rFonts w:ascii="Times New Roman" w:hAnsi="Times New Roman"/>
          <w:sz w:val="24"/>
        </w:rPr>
        <w:t xml:space="preserve">? </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r>
    </w:p>
    <w:p>
      <w:r>
        <w:rPr>
          <w:color w:val="000000"/>
          <w:rFonts w:ascii="Times New Roman" w:hAnsi="Times New Roman"/>
          <w:sz w:val="18"/>
        </w:rPr>
        <w:t xml:space="preserve">M:gnrt9724.cc2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