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COMMISSION’S OWN INVESTIGATION INTO THE ESTABLISHMENT OF CRITERIA FOR PUBLIC INTEREST PAY TELEPHONES.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GNR-T-98-1</w:t>
            </w:r>
            <w:r>
              <w:rPr>
                <w:vertAlign w:val="baseline"/>
              </w:rPr>
            </w:r>
          </w:p>
          <w:p>
            <w:r>
              <w:rPr>
                <w:vertAlign w:val="baseline"/>
              </w:rPr>
            </w:r>
          </w:p>
          <w:p>
            <w:r>
              <w:rPr>
                <w:color w:val="000000"/>
                <w:rFonts w:ascii="Times New Roman" w:hAnsi="Times New Roman"/>
                <w:sz w:val="24"/>
                <w:vertAlign w:val="baseline"/>
              </w:rPr>
              <w:t xml:space="preserve">NOTICE OF INVESTIGATION</w:t>
            </w:r>
            <w:r>
              <w:rPr>
                <w:vertAlign w:val="baseline"/>
              </w:rPr>
            </w:r>
          </w:p>
          <w:p>
            <w:r>
              <w:rPr>
                <w:vertAlign w:val="baseline"/>
              </w:rPr>
            </w:r>
          </w:p>
          <w:p>
            <w:r>
              <w:rPr>
                <w:color w:val="000000"/>
                <w:rFonts w:ascii="Times New Roman" w:hAnsi="Times New Roman"/>
                <w:sz w:val="24"/>
                <w:vertAlign w:val="baseline"/>
              </w:rPr>
              <w:t xml:space="preserve">NOTICE OF PREHEARING CONFERENCE</w:t>
            </w:r>
            <w:r>
              <w:rPr>
                <w:vertAlign w:val="baseline"/>
              </w:rPr>
            </w:r>
          </w:p>
          <w:p>
            <w:r>
              <w:rPr>
                <w:vertAlign w:val="baseline"/>
              </w:rPr>
            </w:r>
          </w:p>
          <w:p>
            <w:r>
              <w:rPr>
                <w:color w:val="000000"/>
                <w:rFonts w:ascii="Times New Roman" w:hAnsi="Times New Roman"/>
                <w:sz w:val="24"/>
                <w:vertAlign w:val="baseline"/>
              </w:rPr>
              <w:t xml:space="preserve">ORDER NO.  27402</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October 28, 1997, this Commission received a letter from Mr. John Morris, a member of the Glenns Ferry City Council, regarding a pay telephone installed on Glenns Ferry property in front of the City jail.  The letter included a copy of correspondence that the City had received from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Inc., informing the City that it must convert the payphone to semi-public service and that the City would be obligated to pay for the cost of the line.  Otherwise,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stated that the telephone would be removed.  Mr. Morris contends that the payphone in question serves the public interest and that the Commission should take whatever steps are necessary to ensure that service is maintained without a cost to the City.</w:t>
      </w:r>
      <w:r>
        <w:rPr>
          <w:vertAlign w:val="baseline"/>
        </w:rPr>
      </w:r>
    </w:p>
    <w:p>
      <w:r>
        <w:rPr>
          <w:color w:val="000000"/>
          <w:rFonts w:ascii="Times New Roman" w:hAnsi="Times New Roman"/>
          <w:sz w:val="24"/>
          <w:vertAlign w:val="baseline"/>
        </w:rPr>
        <w:t xml:space="preserve">Section 276(b)(2) of the federal Telecommunications Act of 1996 (the Act) directed the Federal Communications Commission (FCC) to determine whether there was a need for maintaining payphones serving public health, safety and welfare goals and, if so, to ensure that such payphones are supported fairly and equitably.  In its payphone orders, the FCC delegated to the states the responsibility for developing and maintaining a program to provide for payphones that serve the public interest, subject to minimum guidelines established by the FCC.  According to the Act, those guidelines include the following definition of “public interest payphone.”</w:t>
      </w:r>
      <w:r>
        <w:rPr>
          <w:vertAlign w:val="baseline"/>
        </w:rPr>
      </w:r>
    </w:p>
    <w:p>
      <w:r>
        <w:rPr>
          <w:color w:val="000000"/>
          <w:rFonts w:ascii="Times New Roman" w:hAnsi="Times New Roman"/>
          <w:sz w:val="24"/>
          <w:vertAlign w:val="baseline"/>
        </w:rPr>
        <w:t xml:space="preserve">A payphone which (1) fulfills a public policy objective in health, safety or public welfare, (2) is not provided for a location provider with an existing contract for the provision of a payphone, and (3) would not otherwise exist as a result of the operation of the competitive marketplace.</w:t>
      </w:r>
      <w:r>
        <w:rPr>
          <w:vertAlign w:val="baseline"/>
        </w:rPr>
      </w:r>
    </w:p>
    <w:p>
      <w:r>
        <w:rPr>
          <w:vertAlign w:val="baseline"/>
        </w:rPr>
      </w:r>
    </w:p>
    <w:p>
      <w:r>
        <w:rPr>
          <w:color w:val="000000"/>
          <w:rFonts w:ascii="Times New Roman" w:hAnsi="Times New Roman"/>
          <w:sz w:val="24"/>
          <w:vertAlign w:val="baseline"/>
        </w:rPr>
        <w:t xml:space="preserve">The Act further mandates that any funding mechanism used to support a public interest payphone program must:</w:t>
      </w:r>
      <w:r>
        <w:rPr>
          <w:vertAlign w:val="baseline"/>
        </w:rPr>
      </w:r>
    </w:p>
    <w:p>
      <w:r>
        <w:rPr>
          <w:color w:val="000000"/>
          <w:rFonts w:ascii="Times New Roman" w:hAnsi="Times New Roman"/>
          <w:sz w:val="24"/>
          <w:vertAlign w:val="baseline"/>
        </w:rPr>
        <w:t xml:space="preserve">(1)fairly and equitably distribute the costs of such a program, and</w:t>
      </w:r>
      <w:r>
        <w:rPr>
          <w:vertAlign w:val="baseline"/>
        </w:rPr>
      </w:r>
    </w:p>
    <w:p>
      <w:r>
        <w:rPr>
          <w:vertAlign w:val="baseline"/>
        </w:rPr>
      </w:r>
    </w:p>
    <w:p>
      <w:r>
        <w:rPr>
          <w:color w:val="000000"/>
          <w:rFonts w:ascii="Times New Roman" w:hAnsi="Times New Roman"/>
          <w:sz w:val="24"/>
          <w:vertAlign w:val="baseline"/>
        </w:rPr>
        <w:t xml:space="preserve">(2)does not involve the use of subsidies prohibited by Section 276(b)(1)(B) of the 1996 Act.</w:t>
      </w:r>
      <w:r>
        <w:rPr>
          <w:vertAlign w:val="baseline"/>
        </w:rPr>
      </w:r>
    </w:p>
    <w:p>
      <w:r>
        <w:rPr>
          <w:vertAlign w:val="baseline"/>
        </w:rPr>
      </w:r>
    </w:p>
    <w:p>
      <w:r>
        <w:rPr>
          <w:color w:val="000000"/>
          <w:rFonts w:ascii="Times New Roman" w:hAnsi="Times New Roman"/>
          <w:sz w:val="24"/>
          <w:vertAlign w:val="baseline"/>
        </w:rPr>
        <w:t xml:space="preserve">In addition to the foregoing, the Act requires that each state review whether it has adequately provided for public interest payphones and report the conclusions of that review to the FCC before September 20, 1998.</w:t>
      </w:r>
      <w:r>
        <w:rPr>
          <w:vertAlign w:val="baseline"/>
        </w:rPr>
      </w:r>
    </w:p>
    <w:p>
      <w:r>
        <w:rPr>
          <w:color w:val="000000"/>
          <w:rFonts w:ascii="Times New Roman" w:hAnsi="Times New Roman"/>
          <w:sz w:val="24"/>
          <w:vertAlign w:val="baseline"/>
        </w:rPr>
        <w:t xml:space="preserve">YOU ARE FURTHER NOTIFIED that </w:t>
      </w:r>
      <w:r>
        <w:rPr>
          <w:color w:val="000000"/>
          <w:rFonts w:ascii="Times New Roman" w:hAnsi="Times New Roman"/>
          <w:sz w:val="24"/>
          <w:vertAlign w:val="baseline"/>
        </w:rPr>
        <w:t xml:space="preserve">persons desiring to intervene</w:t>
      </w:r>
      <w:r>
        <w:rPr>
          <w:color w:val="000000"/>
          <w:rFonts w:ascii="Times New Roman" w:hAnsi="Times New Roman"/>
          <w:sz w:val="24"/>
          <w:vertAlign w:val="baseline"/>
        </w:rPr>
        <w:t xml:space="preserve"> in this matter for the purpose of presenting evidence or cross-examining witnesses at hearing </w:t>
      </w:r>
      <w:r>
        <w:rPr>
          <w:color w:val="000000"/>
          <w:rFonts w:ascii="Times New Roman" w:hAnsi="Times New Roman"/>
          <w:sz w:val="24"/>
          <w:vertAlign w:val="baseline"/>
        </w:rPr>
        <w:t xml:space="preserve">must file a Petition to Intervene</w:t>
      </w:r>
      <w:r>
        <w:rPr>
          <w:color w:val="000000"/>
          <w:rFonts w:ascii="Times New Roman" w:hAnsi="Times New Roman"/>
          <w:sz w:val="24"/>
          <w:vertAlign w:val="baseline"/>
        </w:rPr>
        <w:t xml:space="preserve"> with the Commission pursuant to this Commission's Rules of Procedure 72 and 73, IDAPA 31.01.01.072 and -.073.  Persons intending to participate at the hearing must file a Petition to Intervene within 21 days of date of this Notice.  Persons desiring to present their views without parties’ rights of participation and cross-examination are not required to intervene and may present their comments without prior notification to the Commission or the parties.</w:t>
      </w:r>
      <w:r>
        <w:rPr>
          <w:vertAlign w:val="baseline"/>
        </w:rPr>
      </w:r>
    </w:p>
    <w:p>
      <w:r>
        <w:rPr>
          <w:color w:val="000000"/>
          <w:rFonts w:ascii="Times New Roman" w:hAnsi="Times New Roman"/>
          <w:sz w:val="24"/>
          <w:vertAlign w:val="baseline"/>
        </w:rPr>
        <w:t xml:space="preserve">YOU ARE FURTHER NOTIFIED that all hearings will be conducted pursuant to the Rules of Procedure adopted by the Idaho Public Utilities Commission.  IDAPA 31.01.01.000 </w:t>
      </w:r>
      <w:r>
        <w:rPr>
          <w:color w:val="000000"/>
          <w:rFonts w:ascii="Times New Roman" w:hAnsi="Times New Roman"/>
          <w:sz w:val="24"/>
          <w:vertAlign w:val="baseline"/>
        </w:rPr>
        <w:t xml:space="preserve">et seq.</w:t>
      </w:r>
      <w:r>
        <w:rPr>
          <w:vertAlign w:val="baseline"/>
        </w:rPr>
      </w:r>
    </w:p>
    <w:p>
      <w:r>
        <w:rPr>
          <w:color w:val="000000"/>
          <w:rFonts w:ascii="Times New Roman" w:hAnsi="Times New Roman"/>
          <w:sz w:val="24"/>
          <w:vertAlign w:val="baseline"/>
        </w:rPr>
        <w:t xml:space="preserve">YOU ARE FURTHER NOTIFIED that the Commission will conduct a</w:t>
      </w:r>
      <w:r>
        <w:rPr>
          <w:color w:val="000000"/>
          <w:rFonts w:ascii="Times New Roman" w:hAnsi="Times New Roman"/>
          <w:sz w:val="24"/>
          <w:vertAlign w:val="baseline"/>
        </w:rPr>
        <w:t xml:space="preserve">PREHEARING CONFERENCE</w:t>
      </w:r>
      <w:r>
        <w:rPr>
          <w:color w:val="000000"/>
          <w:rFonts w:ascii="Times New Roman" w:hAnsi="Times New Roman"/>
          <w:sz w:val="24"/>
          <w:vertAlign w:val="baseline"/>
        </w:rPr>
        <w:t xml:space="preserve">in this case on </w:t>
      </w:r>
      <w:r>
        <w:rPr>
          <w:color w:val="000000"/>
          <w:rFonts w:ascii="Times New Roman" w:hAnsi="Times New Roman"/>
          <w:sz w:val="24"/>
          <w:vertAlign w:val="baseline"/>
        </w:rPr>
        <w:t xml:space="preserve">TUESDAY, MARCH 31, 1998 COMMENCING AT 9:30 A.M., M.S.T., AT THE OFFICES OF THE IDAHO PUBLIC UTILITIES COMMISSION, 472 W. WASHINGTON STREET, BOISE, IDAHO</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for the purpose of discussing all procedural and substantive matters germane to this proceeding.</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Pursuant to the mandates of the federal Telecommunications Act of 1996, this Commission hereby initiates this proceeding for the purpose of establishing criteria for public interest pay telephones as outlined above.  Regarding the complaint filed by Mr. Morris, we note that U S WEST has represented to this Commission that the pay telephone located at the Glenns Ferry jail will continue to remain in operation pending the outcome of the Commission’s decision in this matter.</w:t>
      </w:r>
      <w:r>
        <w:rPr>
          <w:vertAlign w:val="baseline"/>
        </w:rPr>
      </w:r>
    </w:p>
    <w:p>
      <w:r>
        <w:rPr>
          <w:color w:val="000000"/>
          <w:rFonts w:ascii="Times New Roman" w:hAnsi="Times New Roman"/>
          <w:sz w:val="24"/>
          <w:vertAlign w:val="baseline"/>
        </w:rPr>
        <w:t xml:space="preserve">IT IS HEREBY ORDERED that the Commission has initiated this docket (Case No. GNR-T-98-1) for the purpose of establishing criteria for public interest pay telephones as more specifically described herein.</w:t>
      </w:r>
      <w:r>
        <w:rPr>
          <w:vertAlign w:val="baseline"/>
        </w:rPr>
      </w:r>
    </w:p>
    <w:p>
      <w:r>
        <w:rPr>
          <w:color w:val="000000"/>
          <w:rFonts w:ascii="Times New Roman" w:hAnsi="Times New Roman"/>
          <w:sz w:val="24"/>
          <w:vertAlign w:val="baseline"/>
        </w:rPr>
        <w:t xml:space="preserve">DONE by Order of the Idaho Public Utilities Commission at Boise, Idaho this                  day of March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vld/O:GNR-T-98-1.bp</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10,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