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334-0314</w:t>
      </w:r>
      <w:r>
        <w:rPr/>
      </w:r>
    </w:p>
    <w:p>
      <w:r>
        <w:rPr/>
      </w:r>
    </w:p>
    <w:p>
      <w:r>
        <w:rPr>
          <w:color w:val="000000"/>
          <w:rFonts w:ascii="Times New Roman" w:hAnsi="Times New Roman"/>
          <w:sz w:val="20"/>
        </w:rPr>
        <w:t xml:space="preserve">Street Address for Express Mail:</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w:t>
            </w:r>
            <w:r>
              <w:rPr>
                <w:color w:val="000000"/>
                <w:rFonts w:ascii="Times New Roman" w:hAnsi="Times New Roman"/>
                <w:sz w:val="24"/>
              </w:rPr>
              <w:t xml:space="preserve">APPLICATION OF CTC TELECOM, INC. FOR A</w:t>
            </w:r>
            <w:r>
              <w:rPr>
                <w:color w:val="000000"/>
                <w:rFonts w:ascii="Times New Roman" w:hAnsi="Times New Roman"/>
                <w:sz w:val="24"/>
              </w:rPr>
              <w:t xml:space="preserve"> CERTIFICATE OF PUBLIC CONVENIENCE AND NECESSITY</w:t>
            </w:r>
            <w:r>
              <w:rPr>
                <w:color w:val="000000"/>
                <w:rFonts w:ascii="Times New Roman" w:hAnsi="Times New Roman"/>
                <w:sz w:val="24"/>
              </w:rPr>
              <w:t xml:space="preserve"> TO PROVIDE LOCAL EXCHANGE SERVICE AS A COMPETITIVE LOCAL CARRIER</w:t>
            </w:r>
            <w:r>
              <w:rPr>
                <w:color w:val="000000"/>
                <w:rFonts w:ascii="Times New Roman" w:hAnsi="Times New Roman"/>
                <w:sz w:val="24"/>
              </w:rPr>
              <w:t xml:space="preserve">AND FOR DESIGNATION AS AN ELIGIBLE TELECOMMUNICATIONS CARRIER</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GNR-T-98-4</w:t>
            </w:r>
            <w:r>
              <w:rPr/>
            </w:r>
          </w:p>
          <w:p>
            <w:r>
              <w:rPr/>
            </w:r>
          </w:p>
          <w:p>
            <w:r>
              <w:rPr/>
            </w:r>
          </w:p>
          <w:p>
            <w:r>
              <w:rPr>
                <w:color w:val="000000"/>
                <w:rFonts w:ascii="Times New Roman" w:hAnsi="Times New Roman"/>
                <w:sz w:val="24"/>
              </w:rPr>
              <w:t xml:space="preserve">STAFF</w:t>
            </w:r>
            <w:r>
              <w:rPr>
                <w:color w:val="000000"/>
                <w:rFonts w:ascii="Times New Roman" w:hAnsi="Times New Roman"/>
                <w:sz w:val="24"/>
              </w:rPr>
              <w:t xml:space="preserve"> MOTION FOR EXTENSION OF TIME</w:t>
            </w:r>
            <w:r>
              <w:rPr/>
            </w:r>
          </w:p>
          <w:p>
            <w:r>
              <w:rPr/>
            </w:r>
          </w:p>
          <w:p>
            <w:r>
              <w:rPr/>
            </w:r>
          </w:p>
        </w:tc>
      </w:tr>
    </w:tbl>
    <w:p>
      <w:pP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 27548</w:t>
      </w:r>
      <w:r>
        <w:rPr>
          <w:color w:val="000000"/>
          <w:rFonts w:ascii="Times New Roman" w:hAnsi="Times New Roman"/>
          <w:sz w:val="24"/>
        </w:rPr>
        <w:t xml:space="preserve">, the Notice of Application and Notice of Modified Procedure in Case No. GNR-T-98-4, issued June 3, 1998, moves for a fourteen (14) day extension of time within which to file comments.  Comments were orginally due June 24, 1998.  Pursuant to Idaho Public Utilities Commission Rule 256, all parties received actual telephonic notice and will be served with a copy of this Motion.</w:t>
      </w:r>
      <w:r>
        <w:rPr/>
      </w:r>
    </w:p>
    <w:p>
      <w:r>
        <w:rPr/>
      </w:r>
    </w:p>
    <w:p>
      <w:r>
        <w:rPr>
          <w:color w:val="000000"/>
          <w:rFonts w:ascii="Times New Roman" w:hAnsi="Times New Roman"/>
          <w:sz w:val="24"/>
        </w:rPr>
        <w:t xml:space="preserve">MEMORANDUM</w:t>
      </w:r>
      <w:r>
        <w:rPr/>
      </w:r>
    </w:p>
    <w:p>
      <w:r>
        <w:rPr>
          <w:color w:val="000000"/>
          <w:rFonts w:ascii="Times New Roman" w:hAnsi="Times New Roman"/>
          <w:sz w:val="24"/>
        </w:rPr>
        <w:t xml:space="preserve">On April 21, 1998, the Commission received an Application from</w:t>
      </w:r>
      <w:r>
        <w:rPr>
          <w:color w:val="000000"/>
          <w:rFonts w:ascii="Times New Roman" w:hAnsi="Times New Roman"/>
          <w:sz w:val="24"/>
        </w:rPr>
        <w:t xml:space="preserve"> CTC Telecom, Inc.</w:t>
      </w:r>
      <w:r>
        <w:rPr>
          <w:color w:val="000000"/>
          <w:rFonts w:ascii="Times New Roman" w:hAnsi="Times New Roman"/>
          <w:sz w:val="24"/>
        </w:rPr>
        <w:t xml:space="preserve">for a Certificate of Public Convenience and Necessity to provide facilities-based local exchange service and toll access telephone service as a competitive local exchange carrier to a new development called Hidden Springs to be located in Ada County near Boise, Idaho.  The incumbent local exchange carrier </w:t>
      </w:r>
      <w:r>
        <w:rPr>
          <w:color w:val="000000"/>
          <w:rFonts w:ascii="Times New Roman" w:hAnsi="Times New Roman"/>
          <w:sz w:val="24"/>
        </w:rPr>
        <w:t xml:space="preserve">is U S WEST Communications</w:t>
      </w:r>
      <w:r>
        <w:rPr>
          <w:color w:val="000000"/>
          <w:rFonts w:ascii="Times New Roman" w:hAnsi="Times New Roman"/>
          <w:sz w:val="24"/>
        </w:rPr>
        <w:t xml:space="preserve">, Inc.  CTC also requested it be designated as an eligible telecommunications carrier pursuant to Section 214(e)(2) of the federal Telecommunications Act of 1996. </w:t>
      </w:r>
      <w:r>
        <w:rPr>
          <w:color w:val="000000"/>
          <w:rFonts w:ascii="Times New Roman" w:hAnsi="Times New Roman"/>
          <w:sz w:val="24"/>
        </w:rPr>
        <w:t xml:space="preserve"> On May 26, 1998, CTC filed its price list with the Commission </w:t>
      </w:r>
      <w:r>
        <w:rPr>
          <w:color w:val="000000"/>
          <w:rFonts w:ascii="Times New Roman" w:hAnsi="Times New Roman"/>
          <w:sz w:val="24"/>
        </w:rPr>
        <w:t xml:space="preserve">for information purposes</w:t>
      </w:r>
      <w:r>
        <w:rPr>
          <w:color w:val="000000"/>
          <w:rFonts w:ascii="Times New Roman" w:hAnsi="Times New Roman"/>
          <w:sz w:val="24"/>
        </w:rPr>
        <w:t xml:space="preserve"> 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w:t>
      </w:r>
      <w:r>
        <w:rPr>
          <w:color w:val="000000"/>
          <w:rFonts w:ascii="Times New Roman" w:hAnsi="Times New Roman"/>
          <w:sz w:val="24"/>
        </w:rPr>
        <w:t xml:space="preserve"> No interconnection agreements in Idaho have been negotiated.</w:t>
      </w:r>
      <w:r>
        <w:rPr/>
      </w:r>
    </w:p>
    <w:p>
      <w:r>
        <w:rPr>
          <w:color w:val="000000"/>
          <w:rFonts w:ascii="Times New Roman" w:hAnsi="Times New Roman"/>
          <w:sz w:val="24"/>
        </w:rPr>
        <w:t xml:space="preserve">CTC was issued a Certificate of Incorporation on February 17, 1998, and is a wholly-owned subsidiary of Cambridge Telephone Company.  CTC states that its parent company, Cambridge, will provide the initial capital required by CTC.  No information concerning how this transaction is to be treated by Cambridge or its effect on Cambridge’s revenue requirement was  provided.  No information concerning any underlying security between the companies was provided.</w:t>
      </w:r>
      <w:r>
        <w:rPr/>
      </w:r>
    </w:p>
    <w:p>
      <w:r>
        <w:rPr>
          <w:color w:val="000000"/>
          <w:rFonts w:ascii="Times New Roman" w:hAnsi="Times New Roman"/>
          <w:sz w:val="24"/>
        </w:rPr>
        <w:t xml:space="preserve">Hidden Springs is a planned development of approximately 900 residences and light commercial businesses to be located north of Boise near Idaho State Highway 55.  CTC has a contract to provide the telecommunications, cable television, high speed data transfer capabilities and other services to the community and its residences.  A copy of that contract was not provided.</w:t>
      </w:r>
      <w:r>
        <w:rPr/>
      </w:r>
    </w:p>
    <w:p>
      <w:r>
        <w:rPr>
          <w:color w:val="000000"/>
          <w:rFonts w:ascii="Times New Roman" w:hAnsi="Times New Roman"/>
          <w:sz w:val="24"/>
        </w:rPr>
        <w:t xml:space="preserve">CTC states it intends to provide basic local exchange service, extended area service to U S WEST’s Boise calling area, touch-tone service, high speed data services, access to toll services, access to emergency services (911), and Lifeline and Link-up services for low income residents.  CTC states it will construct the telephone plant in accordance with standards established by the federal Rural Utilities Services (formerly the REA).  </w:t>
      </w:r>
      <w:r>
        <w:rPr/>
      </w:r>
    </w:p>
    <w:p>
      <w:r>
        <w:rPr>
          <w:color w:val="000000"/>
          <w:rFonts w:ascii="Times New Roman" w:hAnsi="Times New Roman"/>
          <w:sz w:val="24"/>
        </w:rPr>
        <w:t xml:space="preserve">On May 26, 1998, CTC filed its price list with the Commission </w:t>
      </w:r>
      <w:r>
        <w:rPr>
          <w:color w:val="000000"/>
          <w:rFonts w:ascii="Times New Roman" w:hAnsi="Times New Roman"/>
          <w:sz w:val="24"/>
        </w:rPr>
        <w:t xml:space="preserve">for information purposes</w:t>
      </w:r>
      <w:r>
        <w:rPr>
          <w:color w:val="000000"/>
          <w:rFonts w:ascii="Times New Roman" w:hAnsi="Times New Roman"/>
          <w:sz w:val="24"/>
        </w:rPr>
        <w:t xml:space="preserve"> pursuant to </w:t>
      </w:r>
      <w:r>
        <w:rPr>
          <w:color w:val="000000"/>
          <w:rFonts w:ascii="Times New Roman" w:hAnsi="Times New Roman"/>
          <w:sz w:val="24"/>
        </w:rPr>
        <w:t xml:space="preserve">Idaho Code</w:t>
      </w:r>
      <w:r>
        <w:rPr>
          <w:color w:val="000000"/>
          <w:rFonts w:ascii="Times New Roman" w:hAnsi="Times New Roman"/>
          <w:sz w:val="24"/>
        </w:rPr>
        <w:t xml:space="preserve"> § 62-606</w:t>
      </w:r>
      <w:r>
        <w:rPr>
          <w:color w:val="000000"/>
          <w:rFonts w:ascii="Times New Roman" w:hAnsi="Times New Roman"/>
          <w:sz w:val="24"/>
        </w:rPr>
        <w:t xml:space="preserve">. </w:t>
      </w:r>
      <w:r>
        <w:rPr>
          <w:color w:val="000000"/>
          <w:rFonts w:ascii="Times New Roman" w:hAnsi="Times New Roman"/>
          <w:sz w:val="24"/>
        </w:rPr>
        <w:t xml:space="preserve">No</w:t>
      </w:r>
      <w:r>
        <w:rPr>
          <w:color w:val="000000"/>
          <w:rFonts w:ascii="Times New Roman" w:hAnsi="Times New Roman"/>
          <w:sz w:val="24"/>
        </w:rPr>
        <w:t xml:space="preserve"> interconnection agreements have been filed with the Commission. </w:t>
      </w:r>
      <w:r>
        <w:rPr/>
      </w:r>
    </w:p>
    <w:p>
      <w:r>
        <w:rPr>
          <w:color w:val="000000"/>
          <w:rFonts w:ascii="Times New Roman" w:hAnsi="Times New Roman"/>
          <w:sz w:val="24"/>
        </w:rPr>
        <w:t xml:space="preserve">On June 3, 1998, the Commission issued a Notice of Application and requested comments be filed in accordance with the Commission’s Modified Procedure.  Order No. </w:t>
      </w:r>
      <w:r>
        <w:rPr>
          <w:color w:val="000000"/>
          <w:rFonts w:ascii="Times New Roman" w:hAnsi="Times New Roman"/>
          <w:sz w:val="24"/>
        </w:rPr>
        <w:t xml:space="preserve">27548</w:t>
      </w:r>
      <w:r>
        <w:rPr>
          <w:color w:val="000000"/>
          <w:rFonts w:ascii="Times New Roman" w:hAnsi="Times New Roman"/>
          <w:sz w:val="24"/>
        </w:rPr>
        <w:t xml:space="preserve">. </w:t>
      </w:r>
      <w:r>
        <w:rPr/>
      </w:r>
    </w:p>
    <w:p>
      <w:r>
        <w:rPr>
          <w:color w:val="000000"/>
          <w:rFonts w:ascii="Times New Roman" w:hAnsi="Times New Roman"/>
          <w:sz w:val="24"/>
        </w:rPr>
        <w:t xml:space="preserve">Because CTC is a wholly-owned subsidiary and Cambridge, a fully regulated Title 61 telephone company, is providing all the capital, Staff is concerned about how these transactions may impact existing Cambridge customers.   Therefore, Staff requested some additional information and assurances concerning the way Cambridge treats this transaction.  That information should be forthcoming.  Until Staff receives that information, Staff reserves its recommendation.  Therefore, Staff respectfully requests an additional fourteen (14) days within which to file its comments and make a recommendation.</w:t>
      </w:r>
      <w:r>
        <w:rPr/>
      </w:r>
    </w:p>
    <w:p>
      <w:r>
        <w:rPr/>
      </w:r>
    </w:p>
    <w:p>
      <w:r>
        <w:rPr/>
      </w:r>
    </w:p>
    <w:p>
      <w:r>
        <w:rPr>
          <w:color w:val="000000"/>
          <w:rFonts w:ascii="Times New Roman" w:hAnsi="Times New Roman"/>
          <w:sz w:val="24"/>
        </w:rPr>
        <w:t xml:space="preserve">RESPECTFULLY submitted this                   day of June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r>
    </w:p>
    <w:p>
      <w:r>
        <w:rPr>
          <w:color w:val="000000"/>
          <w:rFonts w:ascii="Times New Roman" w:hAnsi="Times New Roman"/>
          <w:sz w:val="18"/>
        </w:rPr>
        <w:t xml:space="preserve">N:gnrt984.cc</w:t>
      </w:r>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