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C-SYSTEMS, INC.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GNR-T-98-10</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27662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w:t>
      </w:r>
      <w:r>
        <w:rPr>
          <w:color w:val="000000"/>
          <w:rFonts w:ascii="Times New Roman" w:hAnsi="Times New Roman"/>
          <w:sz w:val="24"/>
          <w:vertAlign w:val="baseline"/>
        </w:rPr>
        <w:t xml:space="preserve">June 15, 1998, an Application was filed by C-Systems, Inc. for a Certificate of Public Convenience and Necessity to provide basic local telephone service and intraLATA long distance service in the state of Idaho.  C-Systems is an Idaho corporation and intends to provide resold services and facilities-based services to residential and business customers throughout the areas of the state currently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GTE Northwest Incorporated.</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GNR-T-98-10</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GNR-T-98-10</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SECRETARYRICHARD McGEE, PRESIDENT     </w:t>
      </w:r>
      <w:r>
        <w:rPr>
          <w:vertAlign w:val="baseline"/>
        </w:rPr>
      </w:r>
    </w:p>
    <w:p>
      <w:r>
        <w:rPr>
          <w:color w:val="000000"/>
          <w:rFonts w:ascii="Times New Roman" w:hAnsi="Times New Roman"/>
          <w:sz w:val="20"/>
          <w:vertAlign w:val="baseline"/>
        </w:rPr>
        <w:t xml:space="preserve">IDAHO PUBLIC UTILITIES COMMISSIONC-SYSTEMS, INC.</w:t>
      </w:r>
      <w:r>
        <w:rPr>
          <w:vertAlign w:val="baseline"/>
        </w:rPr>
      </w:r>
    </w:p>
    <w:p>
      <w:r>
        <w:rPr>
          <w:color w:val="000000"/>
          <w:rFonts w:ascii="Times New Roman" w:hAnsi="Times New Roman"/>
          <w:sz w:val="20"/>
          <w:vertAlign w:val="baseline"/>
        </w:rPr>
        <w:t xml:space="preserve">PO BOX 83720610 W. HUBBARD,  SUITE 125</w:t>
      </w:r>
      <w:r>
        <w:rPr>
          <w:vertAlign w:val="baseline"/>
        </w:rPr>
      </w:r>
    </w:p>
    <w:p>
      <w:r>
        <w:rPr>
          <w:color w:val="000000"/>
          <w:rFonts w:ascii="Times New Roman" w:hAnsi="Times New Roman"/>
          <w:sz w:val="20"/>
          <w:vertAlign w:val="baseline"/>
        </w:rPr>
        <w:t xml:space="preserve">BOISE, IDAHO  83720-0074COEUR D’ALENE, ID 83814</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No.GNR-T</w:t>
      </w:r>
      <w:r>
        <w:rPr>
          <w:color w:val="000000"/>
          <w:rFonts w:ascii="Times New Roman" w:hAnsi="Times New Roman"/>
          <w:sz w:val="24"/>
          <w:vertAlign w:val="baseline"/>
        </w:rPr>
        <w:t xml:space="preserve">-98-10</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C-Systems, Inc.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C-Systems, Inc. for a Certificate of Public Convenience and Necessity to provide local exchange services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vld\O:gnrt9810.ws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