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GTE NORTHWEST, INCORPORATED TO EXTEND ITS LOCAL CALLING PLAN (LCP) FOR THE PROVISION OF TOLL FREE EXTENDED AREA SERVICE (EAS) TO ITS EXCHANGES IN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GTE-T-95-3</w:t>
            </w:r>
            <w:r>
              <w:rPr/>
            </w:r>
          </w:p>
          <w:p>
            <w:r>
              <w:rPr/>
            </w:r>
          </w:p>
          <w:p>
            <w:r>
              <w:rPr/>
            </w:r>
          </w:p>
          <w:p>
            <w:r>
              <w:rPr>
                <w:color w:val="000000"/>
                <w:rFonts w:ascii="Times New Roman  (TT)" w:hAnsi="Times New Roman  (TT)"/>
                <w:sz w:val="24"/>
              </w:rPr>
              <w:t xml:space="preserve">AMENDED              </w:t>
            </w:r>
            <w:r>
              <w:rPr/>
            </w:r>
          </w:p>
          <w:p>
            <w:r>
              <w:rPr>
                <w:color w:val="000000"/>
                <w:rFonts w:ascii="Times New Roman  (TT)" w:hAnsi="Times New Roman  (TT)"/>
                <w:sz w:val="24"/>
              </w:rPr>
              <w:t xml:space="preserve">NOTICE OF HEARING</w:t>
            </w:r>
            <w:r>
              <w:rPr/>
            </w:r>
          </w:p>
        </w:tc>
      </w:tr>
    </w:tbl>
    <w:p>
      <w:pPr/>
    </w:p>
    <w:p>
      <w:r>
        <w:rPr/>
      </w:r>
    </w:p>
    <w:p>
      <w:r>
        <w:rPr/>
      </w:r>
    </w:p>
    <w:p>
      <w:r>
        <w:rPr>
          <w:color w:val="000000"/>
          <w:rFonts w:ascii="Times New Roman  (TT)" w:hAnsi="Times New Roman  (TT)"/>
          <w:sz w:val="24"/>
        </w:rPr>
        <w:t xml:space="preserve">On November 30, 1995, the Commission received an Application from GTE Northwest, Incorporated (GTE) to extend local calling plan (LCP) service to its telephone exchanges in northern Idaho.  Following our initial review and determination that the public interest may not require a formal hearing in this matter, the Commission on December 15, 1995, issued a Notice of Application and Notice of Modified Procedure.  The Commission has reconsidered whether to conduct formal hearings in this matter and has determined to conduct a technical hearing and a public hearing in Moscow, Idaho.</w:t>
      </w:r>
      <w:r>
        <w:rPr/>
      </w:r>
    </w:p>
    <w:p>
      <w:r>
        <w:rPr>
          <w:color w:val="000000"/>
          <w:rFonts w:ascii="Times New Roman  (TT)" w:hAnsi="Times New Roman  (TT)"/>
          <w:sz w:val="24"/>
        </w:rPr>
        <w:t xml:space="preserve">GTE submitted proposed tariffs in this matter with a proposed effective date of February 1, 1996.  The Commission will be unable to consider the Application in this case before the proposed effective date, because of the complexity of the issues presented by the Application and previously scheduled hearings and other demands on the Commission’s time.  The Commission has authority under </w:t>
      </w:r>
      <w:r>
        <w:rPr>
          <w:color w:val="000000"/>
          <w:rFonts w:ascii="Times New Roman  (TT)" w:hAnsi="Times New Roman  (TT)"/>
          <w:sz w:val="24"/>
        </w:rPr>
        <w:t xml:space="preserve">Idaho Code</w:t>
      </w:r>
      <w:r>
        <w:rPr>
          <w:color w:val="000000"/>
          <w:rFonts w:ascii="Times New Roman  (TT)" w:hAnsi="Times New Roman  (TT)"/>
          <w:sz w:val="24"/>
        </w:rPr>
        <w:t xml:space="preserve"> § 61-622 to suspend the rates that are the subject of the Application for a period of thirty (30) days plus five (5) months, or less if the Commission acts sooner, from the proposed effective date of February 1, 1996.  In order to allow adequate time to conduct hearings, it is necessary to suspend the proposed tariffs for a period of 90 days, or less if the Commission acts sooner, from the proposed effective date to allow the Commission to hear the evidence to be presented and to consider and to determine the issues presented in the Application.</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proposed schedule of rates and charges filed by GTE in this case should be, and hereby are, suspended for a period of 90 days from February 1, 1996, or until such time as the Commission may issue an Order accepting, rejecting  or modifying the Application in these matters.</w:t>
      </w:r>
      <w:r>
        <w:rPr/>
      </w:r>
    </w:p>
    <w:p>
      <w:r>
        <w:rPr>
          <w:color w:val="000000"/>
          <w:rFonts w:ascii="Times New Roman  (TT)" w:hAnsi="Times New Roman  (TT)"/>
          <w:sz w:val="24"/>
        </w:rPr>
        <w:t xml:space="preserve">IT IS FURTHER ORDERED that the Commission will convene evidentiary hearings regarding GTE’s Application on February 7, 1996, in Moscow, Idaho.</w:t>
      </w:r>
      <w:r>
        <w:rPr/>
      </w:r>
    </w:p>
    <w:p>
      <w:r>
        <w:rPr/>
      </w:r>
    </w:p>
    <w:p>
      <w:r>
        <w:rPr>
          <w:color w:val="000000"/>
          <w:rFonts w:ascii="Times New Roman  (TT)" w:hAnsi="Times New Roman  (TT)"/>
          <w:sz w:val="24"/>
        </w:rPr>
        <w:t xml:space="preserve">NOTICE OF HEARING</w:t>
      </w:r>
      <w:r>
        <w:rPr/>
      </w:r>
    </w:p>
    <w:p>
      <w:r>
        <w:rPr>
          <w:color w:val="000000"/>
          <w:rFonts w:ascii="Times New Roman  (TT)" w:hAnsi="Times New Roman  (TT)"/>
          <w:sz w:val="24"/>
        </w:rPr>
        <w:t xml:space="preserve">YOU ARE HEREBY NOTIFIED that the Commission will convene a technical hearing in this matter on </w:t>
      </w:r>
      <w:r>
        <w:rPr>
          <w:color w:val="000000"/>
          <w:rFonts w:ascii="Times New Roman  (TT)" w:hAnsi="Times New Roman  (TT)"/>
          <w:sz w:val="24"/>
        </w:rPr>
        <w:t xml:space="preserve">WEDNESDAY, FEBRUARY 7, 1996, AT 8:30 A.M. IN THE LARGE CONFERENCE ROOM OF THE UNIVERSITY INN, 1516 PULLMAN ROAD, MOSCOW, IDAHO</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the Commission shall convene a public hearing in this matter on </w:t>
      </w:r>
      <w:r>
        <w:rPr>
          <w:color w:val="000000"/>
          <w:rFonts w:ascii="Times New Roman  (TT)" w:hAnsi="Times New Roman  (TT)"/>
          <w:sz w:val="24"/>
        </w:rPr>
        <w:t xml:space="preserve">WEDNESDAY, FEBRUARY 7, 1996, AT 7:30 P.M. IN THE LARGE CONFERENCE ROOM OF THE UNIVERSITY INN, 1516 PULLMAN ROAD, MOSCOW, IDAHO</w:t>
      </w:r>
      <w:r>
        <w:rPr>
          <w:color w:val="000000"/>
          <w:rFonts w:ascii="Times New Roman  (TT)" w:hAnsi="Times New Roman  (TT)"/>
          <w:sz w:val="24"/>
        </w:rPr>
        <w:t xml:space="preserve">.  Beginning at 6:30 p.m., one hour before the start of the public hearing, representatives of the Commission Staff and GTE will be available to meet with members of the public to answer questions and discuss the issues raised by GTE’s Application.  Members of the public not able to attend the public hearing may be given an opportunity to present a statement during the technical hearing.</w:t>
      </w:r>
      <w:r>
        <w:rPr/>
      </w:r>
    </w:p>
    <w:p>
      <w:r>
        <w:rPr>
          <w:color w:val="000000"/>
          <w:rFonts w:ascii="Times New Roman  (TT)" w:hAnsi="Times New Roman  (TT)"/>
          <w:sz w:val="24"/>
        </w:rPr>
        <w:t xml:space="preserve">YOU ARE FURTHER NOTIFIED that the prepared testimony and exhibits of the Commission Staff must be served upon the Commission and all other parties of record on or before January 24, 1996.  The prepared testimony and exhibits must conform to the requirements of Rule 230 of the Commission’s Rules of Procedure, IDAPA 31.01.01.230.  Any rebuttal testimony will be presented live at the hearing.</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color w:val="000000"/>
          <w:rFonts w:ascii="Times New Roman  (TT)" w:hAnsi="Times New Roman  (TT)"/>
          <w:sz w:val="24"/>
        </w:rPr>
        <w:t xml:space="preserve">(208) 334-3762  (FAX)</w:t>
      </w:r>
      <w:r>
        <w:rPr/>
      </w:r>
    </w:p>
    <w:p>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color w:val="000000"/>
          <w:rFonts w:ascii="Times New Roman  (TT)" w:hAnsi="Times New Roman  (TT)"/>
          <w:sz w:val="24"/>
        </w:rPr>
        <w:t xml:space="preserve">DONE by Order of the Idaho Public Utilities Commission at Boise, Idaho this                  day of  January 1996.</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vld/O:GTE-T-95-3.ws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