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GTE NORTHWEST INCORPORATED TARIFF ADVICE NO. 96-09 TO ADD RATES, TERMS AND CONDITIONS FOR INTRALATA EQUAL ACCESS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GTE-T-96-1</w:t>
            </w:r>
            <w:r>
              <w:rPr>
                <w:vertAlign w:val="baseline"/>
              </w:rPr>
            </w:r>
          </w:p>
          <w:p>
            <w:r>
              <w:rPr>
                <w:vertAlign w:val="baseline"/>
              </w:rPr>
            </w:r>
          </w:p>
          <w:p>
            <w:r>
              <w:rPr>
                <w:color w:val="000000"/>
                <w:rFonts w:ascii="Times New Roman" w:hAnsi="Times New Roman"/>
                <w:sz w:val="24"/>
                <w:vertAlign w:val="baseline"/>
              </w:rPr>
              <w:t xml:space="preserve">NOTICE OF TARIFF</w:t>
            </w:r>
            <w:r>
              <w:rPr>
                <w:vertAlign w:val="baseline"/>
              </w:rPr>
            </w:r>
          </w:p>
          <w:p>
            <w:r>
              <w:rPr>
                <w:color w:val="000000"/>
                <w:rFonts w:ascii="Times New Roman" w:hAnsi="Times New Roman"/>
                <w:sz w:val="24"/>
                <w:vertAlign w:val="baseline"/>
              </w:rPr>
              <w:t xml:space="preserve">ADVICE NO. 96-09</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May 22, 1996, GTE Northwest Incorporated filed Tariff Advice No. 96-09 to provide rates, terms and conditions for implementation of intraLATA equal access for its northern Idaho service area.  Currently, a GTE customer making an intraLATA long-distance call may dial 1+ the number, in which case GTE is the toll call carrier.  A customer can access a different intraLATA toll carrier only by dialing 1+ several other numbers in addition to the telephone number.  IntraLATA equal access would bring dialing parity to GTE’s customers, permitting a customer to use a preselected toll call carrier by dialing only 1+ the telephone number.   GTE’s filing follows the enactment of the federal Telecommunications Act of 1996, which requires dialing parity by local exchange carriers.</w:t>
      </w:r>
      <w:r>
        <w:rPr>
          <w:vertAlign w:val="baseline"/>
        </w:rPr>
      </w:r>
    </w:p>
    <w:p>
      <w:r>
        <w:rPr>
          <w:color w:val="000000"/>
          <w:rFonts w:ascii="Times New Roman" w:hAnsi="Times New Roman"/>
          <w:sz w:val="24"/>
          <w:vertAlign w:val="baseline"/>
        </w:rPr>
        <w:t xml:space="preserve">  YOU ARE FURTHER NOTIFIED that the Tariff Advice includes new rate elements for an intraLATA equal access recovery charge (EARC), interLATA primary exchange carrier (PIC) charge, intraLATA primary interexchange carrier (IPIC) charge and unauthorized PIC and IPIC charges.  GTE plans to begin conversion of its offices in Idaho to allow intraLATA access on September 10 and plans to finish the conversion by year end 1996.  GTE proposes an effective date for the tariff of June 24, 1996.  The Commission issued Order No. 26459 suspending the proposed effective date of June 24, 1996.</w:t>
      </w:r>
      <w:r>
        <w:rPr>
          <w:vertAlign w:val="baseline"/>
        </w:rPr>
      </w:r>
    </w:p>
    <w:p>
      <w:r>
        <w:rPr>
          <w:color w:val="000000"/>
          <w:rFonts w:ascii="Times New Roman" w:hAnsi="Times New Roman"/>
          <w:sz w:val="24"/>
          <w:vertAlign w:val="baseline"/>
        </w:rPr>
        <w:t xml:space="preserve">YOU ARE FURTHER NOTIFIED that Tariff Advice No. 96-09 includes an “Equal Access Recovery Charge” (EARC) in anticipation of the implementation of intraLATA </w:t>
      </w:r>
      <w:r>
        <w:rPr>
          <w:color w:val="000000"/>
          <w:rFonts w:ascii="Times New Roman" w:hAnsi="Times New Roman"/>
          <w:sz w:val="24"/>
          <w:vertAlign w:val="baseline"/>
        </w:rPr>
        <w:t xml:space="preserve">and</w:t>
      </w:r>
      <w:r>
        <w:rPr>
          <w:color w:val="000000"/>
          <w:rFonts w:ascii="Times New Roman" w:hAnsi="Times New Roman"/>
          <w:sz w:val="24"/>
          <w:vertAlign w:val="baseline"/>
        </w:rPr>
        <w:t xml:space="preserve"> interLATA equal access.  GTE plans to begin conversion of its technically capable offices on September 10 and to finish converting all its Idaho central offices by year end 1996.  GTE proposes to assess $.0015208 per originating access minute over three years to recover its implementation costs, with a true-up at the beginning of the third year to modify the assessment if necessary to ensure complete recovery within the three-year period.</w:t>
      </w:r>
      <w:r>
        <w:rPr>
          <w:vertAlign w:val="baseline"/>
        </w:rPr>
      </w:r>
    </w:p>
    <w:p>
      <w:r>
        <w:rPr>
          <w:color w:val="000000"/>
          <w:rFonts w:ascii="Times New Roman" w:hAnsi="Times New Roman"/>
          <w:sz w:val="24"/>
          <w:vertAlign w:val="baseline"/>
        </w:rPr>
        <w:t xml:space="preserve">YOU ARE FURTHER NOTIFIED that the Commission has determined that the public interest may not require a formal hearing in this matter and will proceed under Modified Procedure pursuant to Rules 201 through 204 of the Idaho Public Utilities Commission’s Rules of Procedure, IDAPA 31.01.01.201 through -.204. </w:t>
      </w:r>
      <w:r>
        <w:rPr>
          <w:color w:val="000000"/>
          <w:rFonts w:ascii="Times New Roman" w:hAnsi="Times New Roman"/>
          <w:sz w:val="24"/>
          <w:vertAlign w:val="baseline"/>
        </w:rPr>
        <w:t xml:space="preserve"> Interested parties that desire a hearing on GTE’s Tariff Advice should so notify the Commission within twenty-one (21) days from the date of this Notice, including a statement of reasons for requesting a hearing.</w:t>
      </w:r>
      <w:r>
        <w:rPr>
          <w:vertAlign w:val="baseline"/>
        </w:rPr>
      </w:r>
    </w:p>
    <w:p>
      <w:r>
        <w:rPr>
          <w:color w:val="000000"/>
          <w:rFonts w:ascii="Times New Roman" w:hAnsi="Times New Roman"/>
          <w:sz w:val="24"/>
          <w:vertAlign w:val="baseline"/>
        </w:rPr>
        <w:t xml:space="preserve">YOU ARE FURTHER NOTIFIED that any person desiring to state a position on this Application may file a written comment in support or opposition with the Commission within forty-five (45) days from the date of this Notice.  The comment must contain a statement of reasons supporting the comment.  Persons desiring a hearing must specifically request a hearing in their written comments.  Written comments concerning this application shall be mailed to the Commission and the Applicant at the addresses reflected below:</w:t>
      </w:r>
      <w:r>
        <w:rPr>
          <w:vertAlign w:val="baseline"/>
        </w:rPr>
      </w:r>
    </w:p>
    <w:p>
      <w:r>
        <w:rPr>
          <w:vertAlign w:val="baseline"/>
        </w:rPr>
      </w:r>
    </w:p>
    <w:p>
      <w:r>
        <w:rPr>
          <w:color w:val="000000"/>
          <w:rFonts w:ascii="Times New Roman" w:hAnsi="Times New Roman"/>
          <w:sz w:val="24"/>
          <w:vertAlign w:val="baseline"/>
        </w:rPr>
        <w:t xml:space="preserve">COMMISSION SECRETARYFRED LOGAN</w:t>
      </w:r>
      <w:r>
        <w:rPr>
          <w:vertAlign w:val="baseline"/>
        </w:rPr>
      </w:r>
    </w:p>
    <w:p>
      <w:r>
        <w:rPr>
          <w:color w:val="000000"/>
          <w:rFonts w:ascii="Times New Roman" w:hAnsi="Times New Roman"/>
          <w:sz w:val="24"/>
          <w:vertAlign w:val="baseline"/>
        </w:rPr>
        <w:t xml:space="preserve">IDAHO PUBLIC UTILITIES COMMISSIONGTE NORTHWEST INCORPORATED</w:t>
      </w:r>
      <w:r>
        <w:rPr>
          <w:vertAlign w:val="baseline"/>
        </w:rPr>
      </w:r>
    </w:p>
    <w:p>
      <w:r>
        <w:rPr>
          <w:color w:val="000000"/>
          <w:rFonts w:ascii="Times New Roman" w:hAnsi="Times New Roman"/>
          <w:sz w:val="24"/>
          <w:vertAlign w:val="baseline"/>
        </w:rPr>
        <w:t xml:space="preserve">PO BOX 8372017933 NW EVERGREEN PARKWAY</w:t>
      </w:r>
      <w:r>
        <w:rPr>
          <w:vertAlign w:val="baseline"/>
        </w:rPr>
      </w:r>
    </w:p>
    <w:p>
      <w:r>
        <w:rPr>
          <w:color w:val="000000"/>
          <w:rFonts w:ascii="Times New Roman" w:hAnsi="Times New Roman"/>
          <w:sz w:val="24"/>
          <w:vertAlign w:val="baseline"/>
        </w:rPr>
        <w:t xml:space="preserve">BOISE, IDAHO  83720-0074PO BOX 1100</w:t>
      </w:r>
      <w:r>
        <w:rPr>
          <w:vertAlign w:val="baseline"/>
        </w:rPr>
      </w:r>
    </w:p>
    <w:p>
      <w:r>
        <w:rPr>
          <w:color w:val="000000"/>
          <w:rFonts w:ascii="Times New Roman" w:hAnsi="Times New Roman"/>
          <w:sz w:val="24"/>
          <w:vertAlign w:val="baseline"/>
        </w:rPr>
        <w:t xml:space="preserve">BEAVERTON, OR 97075</w:t>
      </w:r>
      <w:r>
        <w:rPr>
          <w:vertAlign w:val="baseline"/>
        </w:rPr>
      </w:r>
    </w:p>
    <w:p>
      <w:r>
        <w:rPr>
          <w:color w:val="000000"/>
          <w:rFonts w:ascii="Times New Roman" w:hAnsi="Times New Roman"/>
          <w:sz w:val="24"/>
          <w:vertAlign w:val="baseline"/>
        </w:rPr>
        <w:t xml:space="preserve">Street Address for Express Mail:</w:t>
      </w:r>
      <w:r>
        <w:rPr>
          <w:vertAlign w:val="baseline"/>
        </w:rPr>
      </w:r>
    </w:p>
    <w:p>
      <w:r>
        <w:rPr>
          <w:vertAlign w:val="baseline"/>
        </w:rPr>
      </w:r>
    </w:p>
    <w:p>
      <w:r>
        <w:rPr>
          <w:color w:val="000000"/>
          <w:rFonts w:ascii="Times New Roman" w:hAnsi="Times New Roman"/>
          <w:sz w:val="24"/>
          <w:vertAlign w:val="baseline"/>
        </w:rPr>
        <w:t xml:space="preserve">472 W WASHINGTON ST</w:t>
      </w:r>
      <w:r>
        <w:rPr>
          <w:vertAlign w:val="baseline"/>
        </w:rPr>
      </w:r>
    </w:p>
    <w:p>
      <w:r>
        <w:rPr>
          <w:color w:val="000000"/>
          <w:rFonts w:ascii="Times New Roman" w:hAnsi="Times New Roman"/>
          <w:sz w:val="24"/>
          <w:vertAlign w:val="baseline"/>
        </w:rPr>
        <w:t xml:space="preserve">BOISE, IDAHO  83702-5983</w:t>
      </w:r>
      <w:r>
        <w:rPr>
          <w:vertAlign w:val="baseline"/>
        </w:rPr>
      </w:r>
    </w:p>
    <w:p>
      <w:r>
        <w:rPr>
          <w:vertAlign w:val="baseline"/>
        </w:rPr>
      </w:r>
    </w:p>
    <w:p>
      <w:r>
        <w:rPr>
          <w:color w:val="000000"/>
          <w:rFonts w:ascii="Times New Roman" w:hAnsi="Times New Roman"/>
          <w:sz w:val="24"/>
          <w:vertAlign w:val="baseline"/>
        </w:rPr>
        <w:t xml:space="preserve">These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if no written comments are received within the time limit set, the Commission will consider this matter on its merits and enter its Order without a formal hearing.  If written comments are received within the time limit set, the Commission will consider them and, in its discretion, may set the same for formal hearing.</w:t>
      </w:r>
      <w:r>
        <w:rPr>
          <w:vertAlign w:val="baseline"/>
        </w:rPr>
      </w:r>
    </w:p>
    <w:p>
      <w:r>
        <w:rPr>
          <w:color w:val="000000"/>
          <w:rFonts w:ascii="NewCenturySchlbk" w:hAnsi="NewCenturySchlbk"/>
          <w:sz w:val="24"/>
          <w:vertAlign w:val="baseline"/>
        </w:rPr>
        <w:t xml:space="preserve">YOU ARE FURTHER NOTIFIED that the Application together with supporting workpapers, testimonies and exhibits, have been filed with the Commission and are available for public inspection during regular business hours at the Commission offices.</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color w:val="000000"/>
          <w:rFonts w:ascii="Times New Roman" w:hAnsi="Times New Roman"/>
          <w:sz w:val="24"/>
          <w:vertAlign w:val="baseline"/>
        </w:rPr>
        <w:t xml:space="preserve">DATED at Boise, Idaho this                  day of  June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color w:val="000000"/>
          <w:rFonts w:ascii="Times New Roman" w:hAnsi="Times New Roman"/>
          <w:sz w:val="16"/>
          <w:vertAlign w:val="baseline"/>
        </w:rPr>
        <w:t xml:space="preserve">bls/N-gtet961.ws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June 11,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