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NEXTEL COMMUNICATIONS AND GTE NORTHWEST INCORPORATED FOR APPROVAL OF AN AGREEMENT FOR INTERCONNECTION PURSUANT TO 47 U.S.C. § 252(e).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CASE NO. GTE-T-97-10</w:t>
            </w:r>
            <w:r>
              <w:rPr>
                <w:vertAlign w:val="baseline"/>
              </w:rPr>
            </w:r>
          </w:p>
          <w:p>
            <w:r>
              <w:rPr>
                <w:vertAlign w:val="baseline"/>
              </w:rPr>
            </w:r>
          </w:p>
          <w:p>
            <w:r>
              <w:rPr>
                <w:color w:val="000000"/>
                <w:rFonts w:ascii="Times New Roman" w:hAnsi="Times New Roman"/>
                <w:sz w:val="24"/>
                <w:vertAlign w:val="baseline"/>
              </w:rPr>
              <w:t xml:space="preserve">NOTICE OF JOINT PETITION FOR APPROVAL OF INTER­CON­NECTION AGREEMENT</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ORDER NO.  27127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August 18, 1997, GTE Northwest Incorporated  (GTE) and Nextel Communications (Nextel) filed an Application for approval of an interconnection agreement arrived at through voluntary negotiations.  The Agreement is a wireless interconnection agreement and is submitted for approval pursuant to 47 U.S.C. § 252(e) of the Communications Act of 1934, as amended by the Telecommunications Act of 1996 (the Act). </w:t>
      </w:r>
      <w:r>
        <w:rPr>
          <w:color w:val="000000"/>
          <w:rFonts w:ascii="Times New Roman" w:hAnsi="Times New Roman"/>
          <w:sz w:val="24"/>
          <w:vertAlign w:val="baseline"/>
        </w:rPr>
        <w:t xml:space="preserve">The agreement submitted by the parties provides for the parties to interconnect their facilities and for reciprocal compensation, and will enable Nextel to enter the wireless market in GTE’s service area.</w:t>
      </w:r>
      <w:r>
        <w:rPr>
          <w:vertAlign w:val="baseline"/>
        </w:rPr>
      </w:r>
    </w:p>
    <w:p>
      <w:r>
        <w:rPr>
          <w:color w:val="000000"/>
          <w:rFonts w:ascii="Times New Roman" w:hAnsi="Times New Roman"/>
          <w:sz w:val="24"/>
          <w:vertAlign w:val="baseline"/>
        </w:rPr>
        <w:t xml:space="preserve"> YOU ARE FURTHER NOTIFIED that 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The parties assert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GTE-T-97-10</w:t>
      </w:r>
      <w:r>
        <w:rPr>
          <w:color w:val="000000"/>
          <w:rFonts w:ascii="Times New Roman" w:hAnsi="Times New Roman"/>
          <w:sz w:val="24"/>
          <w:vertAlign w:val="baseline"/>
        </w:rPr>
        <w:t xml:space="preserve">.  The Commission has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Commission Rules of Procedure, IDAPA 31.01.01.201-.204. </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31.01.01.204.</w:t>
      </w:r>
      <w:r>
        <w:rPr>
          <w:vertAlign w:val="baseline"/>
        </w:rPr>
      </w:r>
    </w:p>
    <w:p>
      <w:r>
        <w:rPr>
          <w:color w:val="000000"/>
          <w:rFonts w:ascii="Times New Roman" w:hAnsi="Times New Roman"/>
          <w:sz w:val="24"/>
          <w:vertAlign w:val="baseline"/>
        </w:rPr>
        <w:t xml:space="preserve">YOU ARE FURTHER NOTIFIED that written comments concerning Case No. GTE-T-97-10 </w:t>
      </w:r>
      <w:r>
        <w:rPr>
          <w:color w:val="000000"/>
          <w:rFonts w:ascii="Times New Roman" w:hAnsi="Times New Roman"/>
          <w:sz w:val="24"/>
          <w:vertAlign w:val="baseline"/>
        </w:rPr>
        <w:t xml:space="preserve">should be mailed to the Commission and the Companies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w:t>
      </w:r>
      <w:r>
        <w:rPr>
          <w:color w:val="000000"/>
          <w:rFonts w:ascii="Times New Roman" w:hAnsi="Times New Roman"/>
          <w:sz w:val="20"/>
          <w:vertAlign w:val="baseline"/>
        </w:rPr>
        <w:t xml:space="preserve">JOEL MARGOLIS</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CORPORATE COUNSEL</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NEXTEL COMMUNICATIONS</w:t>
      </w:r>
      <w:r>
        <w:rPr>
          <w:vertAlign w:val="baseline"/>
        </w:rPr>
      </w:r>
    </w:p>
    <w:p>
      <w:r>
        <w:rPr>
          <w:color w:val="000000"/>
          <w:rFonts w:ascii="Times New Roman" w:hAnsi="Times New Roman"/>
          <w:sz w:val="20"/>
          <w:vertAlign w:val="baseline"/>
        </w:rPr>
        <w:t xml:space="preserve">BOISE, IDAHO  83720-0074</w:t>
      </w:r>
      <w:r>
        <w:rPr>
          <w:color w:val="000000"/>
          <w:rFonts w:ascii="Times New Roman" w:hAnsi="Times New Roman"/>
          <w:sz w:val="20"/>
          <w:vertAlign w:val="baseline"/>
        </w:rPr>
        <w:t xml:space="preserve">1505 FARM CREDIT DR, STE 328B</w:t>
      </w:r>
      <w:r>
        <w:rPr>
          <w:vertAlign w:val="baseline"/>
        </w:rPr>
      </w:r>
    </w:p>
    <w:p>
      <w:r>
        <w:rPr>
          <w:color w:val="000000"/>
          <w:rFonts w:ascii="Times New Roman" w:hAnsi="Times New Roman"/>
          <w:sz w:val="20"/>
          <w:vertAlign w:val="baseline"/>
        </w:rPr>
        <w:t xml:space="preserve">MCLEAN, VA 22102</w:t>
      </w:r>
      <w:r>
        <w:rPr>
          <w:vertAlign w:val="baseline"/>
        </w:rPr>
      </w:r>
    </w:p>
    <w:p>
      <w:r>
        <w:rPr>
          <w:vertAlign w:val="baseline"/>
        </w:rPr>
      </w:r>
    </w:p>
    <w:p>
      <w:r>
        <w:rPr>
          <w:color w:val="000000"/>
          <w:rFonts w:ascii="Times New Roman" w:hAnsi="Times New Roman"/>
          <w:sz w:val="20"/>
          <w:vertAlign w:val="baseline"/>
        </w:rPr>
        <w:t xml:space="preserve">Street Address for Express Mail:</w:t>
      </w:r>
      <w:r>
        <w:rPr>
          <w:color w:val="000000"/>
          <w:rFonts w:ascii="Times New Roman" w:hAnsi="Times New Roman"/>
          <w:sz w:val="20"/>
          <w:vertAlign w:val="baseline"/>
        </w:rPr>
        <w:t xml:space="preserve">RICHARD E. POTTER</w:t>
      </w:r>
      <w:r>
        <w:rPr>
          <w:vertAlign w:val="baseline"/>
        </w:rPr>
      </w:r>
    </w:p>
    <w:p>
      <w:r>
        <w:rPr>
          <w:color w:val="000000"/>
          <w:rFonts w:ascii="Times New Roman" w:hAnsi="Times New Roman"/>
          <w:sz w:val="20"/>
          <w:vertAlign w:val="baseline"/>
        </w:rPr>
        <w:t xml:space="preserve">ASSOCIATE GENERAL COUNSEL</w:t>
      </w:r>
      <w:r>
        <w:rPr>
          <w:vertAlign w:val="baseline"/>
        </w:rPr>
      </w:r>
    </w:p>
    <w:p>
      <w:r>
        <w:rPr>
          <w:color w:val="000000"/>
          <w:rFonts w:ascii="Times New Roman" w:hAnsi="Times New Roman"/>
          <w:sz w:val="20"/>
          <w:vertAlign w:val="baseline"/>
        </w:rPr>
        <w:t xml:space="preserve">472 W WASHINGTON STGTE NORTHWEST INCORPORATED</w:t>
      </w:r>
      <w:r>
        <w:rPr>
          <w:vertAlign w:val="baseline"/>
        </w:rPr>
      </w:r>
    </w:p>
    <w:p>
      <w:r>
        <w:rPr>
          <w:color w:val="000000"/>
          <w:rFonts w:ascii="Times New Roman" w:hAnsi="Times New Roman"/>
          <w:sz w:val="20"/>
          <w:vertAlign w:val="baseline"/>
        </w:rPr>
        <w:t xml:space="preserve">BOISE, IDAHO  83702-5983</w:t>
      </w:r>
      <w:r>
        <w:rPr>
          <w:color w:val="000000"/>
          <w:rFonts w:ascii="Times New Roman" w:hAnsi="Times New Roman"/>
          <w:sz w:val="20"/>
          <w:vertAlign w:val="baseline"/>
        </w:rPr>
        <w:t xml:space="preserve">1800 - 41st STREET</w:t>
      </w:r>
      <w:r>
        <w:rPr>
          <w:vertAlign w:val="baseline"/>
        </w:rPr>
      </w:r>
    </w:p>
    <w:p>
      <w:r>
        <w:rPr>
          <w:color w:val="000000"/>
          <w:rFonts w:ascii="Times New Roman" w:hAnsi="Times New Roman"/>
          <w:sz w:val="20"/>
          <w:vertAlign w:val="baseline"/>
        </w:rPr>
        <w:t xml:space="preserve">EVERETT, WA 98201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Application and Agreement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and Title 62 of the Idaho Code and that the Commission may enter any final Order consistent with its authority under Title 61 or Title 62.</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upon review of the filings in this case and the determination of the Commission, that the Joint Application of GTE and Nextel for approval of their interconnection agreement be processed by Modified Procedure, Commission Rules of Procedure 201-204; IDAPA 31.01.01.201-204.</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cm\O:gtet976.ws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9,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