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STERLING INTERNATIONAL FUNDING, INC. DBA RECONEX AND GTE NORTHWEST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GTE-T-98-1</w:t>
            </w:r>
            <w:r>
              <w:rPr>
                <w:vertAlign w:val="baseline"/>
              </w:rPr>
            </w:r>
          </w:p>
          <w:p>
            <w:r>
              <w:rPr>
                <w:vertAlign w:val="baseline"/>
              </w:rPr>
            </w:r>
          </w:p>
          <w:p>
            <w:r>
              <w:rPr>
                <w:color w:val="000000"/>
                <w:rFonts w:ascii="Times New Roman" w:hAnsi="Times New Roman"/>
                <w:sz w:val="24"/>
                <w:vertAlign w:val="baseline"/>
              </w:rPr>
              <w:t xml:space="preserve">NOTICE OF JOINT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27445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23, 1998, Sterling International Funding, Inc. dba Reconex (RECONEX) and GTE Northwest (GTE) filed an Application for approval of an interconnection agreement arrived at through voluntary negotiations.  The Agreement is an agreement for resale of GTE’s products by RECONEX and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will enable RECONEX to enter the resale market in GTE’s service area.</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GTE-T-98-1</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GTE-T-98-1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JIM WHEELER</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VICE PRESIDENT OF OPERATIONS</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RECONEX </w:t>
      </w:r>
      <w:r>
        <w:rPr>
          <w:vertAlign w:val="baseline"/>
        </w:rPr>
      </w:r>
    </w:p>
    <w:p>
      <w:r>
        <w:rPr>
          <w:color w:val="000000"/>
          <w:rFonts w:ascii="Times New Roman" w:hAnsi="Times New Roman"/>
          <w:sz w:val="20"/>
          <w:vertAlign w:val="baseline"/>
        </w:rPr>
        <w:t xml:space="preserve">BOISE, IDAHO  83720-00748529 SW BARBER BLVD., STE 330</w:t>
      </w:r>
      <w:r>
        <w:rPr>
          <w:vertAlign w:val="baseline"/>
        </w:rPr>
      </w:r>
    </w:p>
    <w:p>
      <w:r>
        <w:rPr>
          <w:color w:val="000000"/>
          <w:rFonts w:ascii="Times New Roman" w:hAnsi="Times New Roman"/>
          <w:sz w:val="20"/>
          <w:vertAlign w:val="baseline"/>
        </w:rPr>
        <w:t xml:space="preserve">PORTLAND, OR 97219</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STRICHARD E. POTTER</w:t>
      </w:r>
      <w:r>
        <w:rPr>
          <w:vertAlign w:val="baseline"/>
        </w:rPr>
      </w:r>
    </w:p>
    <w:p>
      <w:r>
        <w:rPr>
          <w:color w:val="000000"/>
          <w:rFonts w:ascii="Times New Roman" w:hAnsi="Times New Roman"/>
          <w:sz w:val="20"/>
          <w:vertAlign w:val="baseline"/>
        </w:rPr>
        <w:t xml:space="preserve">BOISE, IDAHO  83702-5983ASSOCIATE GENERAL COUNSEL</w:t>
      </w:r>
      <w:r>
        <w:rPr>
          <w:vertAlign w:val="baseline"/>
        </w:rPr>
      </w:r>
    </w:p>
    <w:p>
      <w:r>
        <w:rPr>
          <w:color w:val="000000"/>
          <w:rFonts w:ascii="Times New Roman" w:hAnsi="Times New Roman"/>
          <w:sz w:val="20"/>
          <w:vertAlign w:val="baseline"/>
        </w:rPr>
        <w:t xml:space="preserve">GTE NORTHWEST INCORPORATED</w:t>
      </w:r>
      <w:r>
        <w:rPr>
          <w:vertAlign w:val="baseline"/>
        </w:rPr>
      </w:r>
    </w:p>
    <w:p>
      <w:r>
        <w:rPr>
          <w:color w:val="000000"/>
          <w:rFonts w:ascii="Times New Roman" w:hAnsi="Times New Roman"/>
          <w:sz w:val="20"/>
          <w:vertAlign w:val="baseline"/>
        </w:rPr>
        <w:t xml:space="preserve">1800 - 41st ST</w:t>
      </w:r>
      <w:r>
        <w:rPr>
          <w:vertAlign w:val="baseline"/>
        </w:rPr>
      </w:r>
    </w:p>
    <w:p>
      <w:r>
        <w:rPr>
          <w:color w:val="000000"/>
          <w:rFonts w:ascii="Times New Roman" w:hAnsi="Times New Roman"/>
          <w:sz w:val="20"/>
          <w:vertAlign w:val="baseline"/>
        </w:rPr>
        <w:t xml:space="preserve">EVERETT, WA 98201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RECONEX and GTE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vld/O:GTET981.ws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