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4"/>
        </w:rPr>
        <w:t xml:space="preserve">June 1, 1998</w:t>
      </w:r>
      <w:r>
        <w:rPr/>
      </w:r>
    </w:p>
    <w:p>
      <w:r>
        <w:rPr/>
      </w:r>
    </w:p>
    <w:p>
      <w:r>
        <w:rPr/>
      </w:r>
    </w:p>
    <w:p>
      <w:r>
        <w:rPr/>
      </w:r>
    </w:p>
    <w:p>
      <w:r>
        <w:rPr>
          <w:color w:val="000000"/>
          <w:rFonts w:ascii="Times New Roman" w:hAnsi="Times New Roman"/>
          <w:sz w:val="24"/>
        </w:rPr>
        <w:t xml:space="preserve">Frederick C.  Lyon</w:t>
      </w:r>
      <w:r>
        <w:rPr/>
      </w:r>
    </w:p>
    <w:p>
      <w:r>
        <w:rPr>
          <w:color w:val="000000"/>
          <w:rFonts w:ascii="Times New Roman" w:hAnsi="Times New Roman"/>
          <w:sz w:val="24"/>
        </w:rPr>
        <w:t xml:space="preserve">Clerk of the Court</w:t>
      </w:r>
      <w:r>
        <w:rPr/>
      </w:r>
    </w:p>
    <w:p>
      <w:r>
        <w:rPr>
          <w:color w:val="000000"/>
          <w:rFonts w:ascii="Times New Roman" w:hAnsi="Times New Roman"/>
          <w:sz w:val="24"/>
        </w:rPr>
        <w:t xml:space="preserve">Idaho Supreme Court</w:t>
      </w:r>
      <w:r>
        <w:rPr/>
      </w:r>
    </w:p>
    <w:p>
      <w:r>
        <w:rPr>
          <w:color w:val="000000"/>
          <w:rFonts w:ascii="Times New Roman" w:hAnsi="Times New Roman"/>
          <w:sz w:val="24"/>
        </w:rPr>
        <w:t xml:space="preserve">PO Box 83720</w:t>
      </w:r>
      <w:r>
        <w:rPr/>
      </w:r>
    </w:p>
    <w:p>
      <w:r>
        <w:rPr>
          <w:color w:val="000000"/>
          <w:rFonts w:ascii="Times New Roman" w:hAnsi="Times New Roman"/>
          <w:sz w:val="24"/>
        </w:rPr>
        <w:t xml:space="preserve">Boise, ID 83720-0101</w:t>
      </w:r>
      <w:r>
        <w:rPr/>
      </w:r>
    </w:p>
    <w:p>
      <w:r>
        <w:rPr/>
      </w:r>
    </w:p>
    <w:p>
      <w:r>
        <w:rPr>
          <w:color w:val="000000"/>
          <w:rFonts w:ascii="Times New Roman" w:hAnsi="Times New Roman"/>
          <w:sz w:val="24"/>
        </w:rPr>
        <w:t xml:space="preserve">RE: </w:t>
      </w:r>
      <w:r>
        <w:rPr>
          <w:color w:val="000000"/>
          <w:rFonts w:ascii="Times New Roman" w:hAnsi="Times New Roman"/>
          <w:sz w:val="24"/>
        </w:rPr>
        <w:t xml:space="preserve">U S WEST Communications v. Idaho PUC</w:t>
      </w:r>
      <w:r>
        <w:rPr>
          <w:color w:val="000000"/>
          <w:rFonts w:ascii="Times New Roman" w:hAnsi="Times New Roman"/>
          <w:sz w:val="24"/>
        </w:rPr>
        <w:t xml:space="preserve">, Docket No.  24349 </w:t>
      </w:r>
      <w:r>
        <w:rPr/>
      </w:r>
    </w:p>
    <w:p>
      <w:r>
        <w:rPr/>
      </w:r>
    </w:p>
    <w:p>
      <w:r>
        <w:rPr>
          <w:color w:val="000000"/>
          <w:rFonts w:ascii="Times New Roman" w:hAnsi="Times New Roman"/>
          <w:sz w:val="24"/>
        </w:rPr>
        <w:t xml:space="preserve">Dear Mr. Lyon:</w:t>
      </w:r>
      <w:r>
        <w:rPr/>
      </w:r>
    </w:p>
    <w:p>
      <w:r>
        <w:rPr/>
      </w:r>
    </w:p>
    <w:p>
      <w:r>
        <w:rPr>
          <w:color w:val="000000"/>
          <w:rFonts w:ascii="Times New Roman" w:hAnsi="Times New Roman"/>
          <w:sz w:val="24"/>
        </w:rPr>
        <w:t xml:space="preserve">In your letter of May 26, you inquired about the status of the Commission’s Order “settling” the appellate record.  A hearing was held April 1, 1998, to allow the parties an opportunity to present oral argument regarding the Staff’s objection to the agency record.</w:t>
      </w:r>
      <w:r>
        <w:rPr/>
      </w:r>
    </w:p>
    <w:p>
      <w:r>
        <w:rPr>
          <w:color w:val="000000"/>
          <w:rFonts w:ascii="Times New Roman" w:hAnsi="Times New Roman"/>
          <w:sz w:val="24"/>
        </w:rPr>
        <w:t xml:space="preserve">The Commission has not directed the Staff to prepare an Order, but has taken this matter under advisement.  It is my understanding that the Commission intends to issue its Order settling the record within the next ten days.</w:t>
      </w:r>
      <w:r>
        <w:rPr/>
      </w:r>
    </w:p>
    <w:p>
      <w:r>
        <w:rPr>
          <w:color w:val="000000"/>
          <w:rFonts w:ascii="Times New Roman" w:hAnsi="Times New Roman"/>
          <w:sz w:val="24"/>
        </w:rPr>
        <w:t xml:space="preserve">If you need further information or have additional questions, please call me at 334-0338.</w:t>
      </w:r>
      <w:r>
        <w:rPr/>
      </w:r>
    </w:p>
    <w:p>
      <w:r>
        <w:rPr>
          <w:color w:val="000000"/>
          <w:rFonts w:ascii="Times New Roman" w:hAnsi="Times New Roman"/>
          <w:sz w:val="24"/>
        </w:rPr>
        <w:t xml:space="preserve">Sincerely yours,</w:t>
      </w:r>
      <w:r>
        <w:rPr/>
      </w:r>
    </w:p>
    <w:p>
      <w:r>
        <w:rPr/>
      </w:r>
    </w:p>
    <w:p>
      <w:r>
        <w:rPr/>
      </w:r>
    </w:p>
    <w:p>
      <w:r>
        <w:rPr/>
      </w:r>
    </w:p>
    <w:p>
      <w:r>
        <w:rPr>
          <w:color w:val="000000"/>
          <w:rFonts w:ascii="Times New Roman" w:hAnsi="Times New Roman"/>
          <w:sz w:val="24"/>
        </w:rPr>
        <w:t xml:space="preserve">Myrna J. Walters</w:t>
      </w:r>
      <w:r>
        <w:rPr/>
      </w:r>
    </w:p>
    <w:p>
      <w:r>
        <w:rPr>
          <w:color w:val="000000"/>
          <w:rFonts w:ascii="Times New Roman" w:hAnsi="Times New Roman"/>
          <w:sz w:val="24"/>
        </w:rPr>
        <w:t xml:space="preserve">Commission Secretary</w:t>
      </w:r>
      <w:r>
        <w:rPr/>
      </w:r>
    </w:p>
    <w:p>
      <w:r>
        <w:rPr/>
      </w:r>
    </w:p>
    <w:p>
      <w:r>
        <w:rPr>
          <w:color w:val="000000"/>
          <w:rFonts w:ascii="Times New Roman" w:hAnsi="Times New Roman"/>
          <w:sz w:val="24"/>
        </w:rPr>
        <w:t xml:space="preserve">DLH/vld</w:t>
      </w:r>
      <w:r>
        <w:rPr/>
      </w:r>
    </w:p>
    <w:p>
      <w:r>
        <w:rPr/>
      </w:r>
    </w:p>
    <w:p>
      <w:r>
        <w:rPr/>
      </w:r>
    </w:p>
    <w:p>
      <w:r>
        <w:rPr>
          <w:color w:val="000000"/>
          <w:rFonts w:ascii="Times New Roman" w:hAnsi="Times New Roman"/>
          <w:sz w:val="24"/>
        </w:rPr>
        <w:t xml:space="preserve">FREDERICK C.  LYON</w:t>
      </w:r>
      <w:r>
        <w:rPr/>
      </w:r>
    </w:p>
    <w:p>
      <w:r>
        <w:rPr>
          <w:color w:val="000000"/>
          <w:rFonts w:ascii="Times New Roman" w:hAnsi="Times New Roman"/>
          <w:sz w:val="24"/>
        </w:rPr>
        <w:t xml:space="preserve">CLERK OF THE COURT</w:t>
      </w:r>
      <w:r>
        <w:rPr/>
      </w:r>
    </w:p>
    <w:p>
      <w:r>
        <w:rPr>
          <w:color w:val="000000"/>
          <w:rFonts w:ascii="Times New Roman" w:hAnsi="Times New Roman"/>
          <w:sz w:val="24"/>
        </w:rPr>
        <w:t xml:space="preserve">IDAHO SUPREME COURT</w:t>
      </w:r>
      <w:r>
        <w:rPr/>
      </w:r>
    </w:p>
    <w:p>
      <w:r>
        <w:rPr>
          <w:color w:val="000000"/>
          <w:rFonts w:ascii="Times New Roman" w:hAnsi="Times New Roman"/>
          <w:sz w:val="24"/>
        </w:rPr>
        <w:t xml:space="preserve">PO BOX 83720</w:t>
      </w:r>
      <w:r>
        <w:rPr/>
      </w:r>
    </w:p>
    <w:p>
      <w:r>
        <w:rPr>
          <w:color w:val="000000"/>
          <w:rFonts w:ascii="Times New Roman" w:hAnsi="Times New Roman"/>
          <w:sz w:val="24"/>
        </w:rPr>
        <w:t xml:space="preserve">BOISE, ID 83720-0101</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