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334-0300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Attorneys for the Commission Staff</w:t>
      </w:r>
      <w:r>
        <w:rPr/>
      </w:r>
    </w:p>
    <w:p>
      <w:r>
        <w:rPr/>
      </w:r>
    </w:p>
    <w:p>
      <w:r>
        <w:rPr/>
      </w:r>
    </w:p>
    <w:p>
      <w:r>
        <w:rPr/>
      </w:r>
    </w:p>
    <w:p>
      <w:r>
        <w:rPr/>
      </w:r>
    </w:p>
    <w:p>
      <w:r>
        <w:rPr>
          <w:color w:val="000000"/>
          <w:rFonts w:ascii="Times New Roman" w:hAnsi="Times New Roman"/>
          <w:sz w:val="32"/>
        </w:rPr>
        <w:t xml:space="preserve">BEFORE  THE  IDAHO  PUBLIC  UTILITIES  COMMISSION</w:t>
      </w:r>
      <w:r>
        <w:rPr/>
      </w:r>
    </w:p>
    <w:p>
      <w:r>
        <w:rPr/>
      </w:r>
    </w:p>
    <w:p>
      <w:r>
        <w:rPr/>
      </w:r>
    </w:p>
    <w:p>
      <w:r>
        <w:rPr>
          <w:color w:val="000000"/>
          <w:rFonts w:ascii="Times New Roman" w:hAnsi="Times New Roman"/>
          <w:sz w:val="24"/>
        </w:rPr>
        <w:t xml:space="preserve">IN THE MATTER OF THE APPLICATION)</w:t>
      </w:r>
      <w:r>
        <w:rPr/>
      </w:r>
    </w:p>
    <w:p>
      <w:r>
        <w:rPr>
          <w:color w:val="000000"/>
          <w:rFonts w:ascii="Times New Roman" w:hAnsi="Times New Roman"/>
          <w:sz w:val="24"/>
        </w:rPr>
        <w:t xml:space="preserve">OF TELTRUST COMMUNICATIONS)CASE  NO. TCI-T-98-1</w:t>
      </w:r>
      <w:r>
        <w:rPr/>
      </w:r>
    </w:p>
    <w:p>
      <w:r>
        <w:rPr>
          <w:color w:val="000000"/>
          <w:rFonts w:ascii="Times New Roman" w:hAnsi="Times New Roman"/>
          <w:sz w:val="24"/>
        </w:rPr>
        <w:t xml:space="preserve">SERVICES, INC. FOR A CERTIFICATE OF)</w:t>
      </w:r>
      <w:r>
        <w:rPr/>
      </w:r>
    </w:p>
    <w:p>
      <w:r>
        <w:rPr>
          <w:color w:val="000000"/>
          <w:rFonts w:ascii="Times New Roman" w:hAnsi="Times New Roman"/>
          <w:sz w:val="24"/>
        </w:rPr>
        <w:t xml:space="preserve">PUBLIC CONVENIENCE AND NECESSITY)</w:t>
      </w:r>
      <w:r>
        <w:rPr/>
      </w:r>
    </w:p>
    <w:p>
      <w:r>
        <w:rPr>
          <w:color w:val="000000"/>
          <w:rFonts w:ascii="Times New Roman" w:hAnsi="Times New Roman"/>
          <w:sz w:val="24"/>
        </w:rPr>
        <w:t xml:space="preserve">TO PROVIDE LOCAL EXCHANGE)COMMENTS OF THE</w:t>
      </w:r>
      <w:r>
        <w:rPr/>
      </w:r>
    </w:p>
    <w:p>
      <w:r>
        <w:rPr>
          <w:color w:val="000000"/>
          <w:rFonts w:ascii="Times New Roman" w:hAnsi="Times New Roman"/>
          <w:sz w:val="24"/>
        </w:rPr>
        <w:t xml:space="preserve">SERVICE AS A COMPETITIVE LOCAL)COMMISSION STAFF</w:t>
      </w:r>
      <w:r>
        <w:rPr/>
      </w:r>
    </w:p>
    <w:p>
      <w:r>
        <w:rPr>
          <w:color w:val="000000"/>
          <w:rFonts w:ascii="Times New Roman" w:hAnsi="Times New Roman"/>
          <w:sz w:val="24"/>
        </w:rPr>
        <w:t xml:space="preserve">CARRIER.)</w:t>
      </w:r>
      <w:r>
        <w:rPr/>
      </w:r>
    </w:p>
    <w:p>
      <w:r>
        <w:rPr>
          <w:color w:val="000000"/>
          <w:rFonts w:ascii="Times New Roman" w:hAnsi="Times New Roman"/>
          <w:sz w:val="24"/>
        </w:rPr>
        <w:t xml:space="preserve">_________________________________________)</w:t>
      </w:r>
      <w:r>
        <w:rPr/>
      </w:r>
    </w:p>
    <w:p>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Stutzman, Deputy Attorney General, and submits the following comments for the Commission’s consideration in Case No. TCI-T-98-1.</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January 20, 1998, Teltrust Communications Services, Inc. (Teltrust) filed an application for a Certificate of Public Convenience and Necessity (CPCN) in compliance with Commission Rules of Procedures, IDAPA 31.01.01.111 and Procedural Order No. 26665.  Teltrust is currently authorized to provide telecommunications service pursuant to Title 62 of the Idaho Code and is seeking authorization to provide local exchange service pursuant to Title 61 to </w:t>
      </w:r>
      <w:r>
        <w:rPr/>
      </w:r>
    </w:p>
    <w:p>
      <w:r>
        <w:rPr>
          <w:color w:val="000000"/>
          <w:rFonts w:ascii="Times New Roman" w:hAnsi="Times New Roman"/>
          <w:sz w:val="24"/>
        </w:rPr>
        <w:t xml:space="preserve">Idaho residences and businesses within the U S WEST (North and South) and GTE service areas through a resale arrangement.  At present, Teltrust has not obtained an interconnection agreement with U S WEST or GTE.</w:t>
      </w:r>
      <w:r>
        <w:rPr/>
      </w:r>
    </w:p>
    <w:p>
      <w:r>
        <w:rPr/>
      </w:r>
    </w:p>
    <w:p>
      <w:r>
        <w:rPr>
          <w:color w:val="000000"/>
          <w:rFonts w:ascii="Times New Roman" w:hAnsi="Times New Roman"/>
          <w:sz w:val="24"/>
        </w:rPr>
        <w:t xml:space="preserve">DISCUSSION</w:t>
      </w:r>
      <w:r>
        <w:rPr/>
      </w:r>
    </w:p>
    <w:p>
      <w:r>
        <w:rPr>
          <w:color w:val="000000"/>
          <w:rFonts w:ascii="Times New Roman" w:hAnsi="Times New Roman"/>
          <w:sz w:val="24"/>
        </w:rPr>
        <w:t xml:space="preserve">Staff has reviewed the application submitted by Teltrust and believes that it meets the requirements of the Commission’s Procedural Order No. 26665, which sets out necessary information to be included with an application for a certificate submitted by a new local exchange provider in Idaho.  Teltrust has agreed to comply with the Commission’s rules and procedures.</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Teltrust has complied with all filing requirements for issuing a certificate.  Staff recommends approval of Teltrust’s Application for a Certificate of Public Convenience and Necessity.</w:t>
      </w:r>
      <w:r>
        <w:rPr/>
      </w:r>
    </w:p>
    <w:p>
      <w:r>
        <w:rPr/>
      </w:r>
    </w:p>
    <w:p>
      <w:r>
        <w:rPr>
          <w:color w:val="000000"/>
          <w:rFonts w:ascii="Times New Roman" w:hAnsi="Times New Roman"/>
          <w:sz w:val="24"/>
        </w:rPr>
        <w:t xml:space="preserve">Respectfully submitted this               day of May 1998.</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Technical Staff:  Carolee Hall</w:t>
      </w:r>
      <w:r>
        <w:rPr/>
      </w:r>
    </w:p>
    <w:p>
      <w:r>
        <w:rPr/>
      </w:r>
    </w:p>
    <w:p>
      <w:r>
        <w:rPr>
          <w:color w:val="000000"/>
          <w:rFonts w:ascii="Times New Roman" w:hAnsi="Times New Roman"/>
          <w:sz w:val="16"/>
        </w:rPr>
        <w:t xml:space="preserve">u:\comments\tcit981.wsc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