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U.S. TELECOM, INC. FOR A CERTIFICATE OF PUBLIC CONVENIENCE AND NECESSITY TO PROVIDE LOCAL EXCHANGE SERVICE AS A COMPETITIVE LOCAL CARRIER AND FOR APPROVAL OF </w:t>
            </w:r>
            <w:r>
              <w:rPr>
                <w:color w:val="000000"/>
                <w:rFonts w:ascii="Times New Roman" w:hAnsi="Times New Roman"/>
                <w:sz w:val="24"/>
                <w:vertAlign w:val="baseline"/>
              </w:rPr>
              <w:t xml:space="preserve">AN INTERCONNECTION AGREEMENT PURSUANT TO 47 U.S.C. § 252(e)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UST-T-98-1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27403</w:t>
            </w:r>
            <w:r>
              <w:rPr>
                <w:vertAlign w:val="baseline"/>
              </w:rPr>
            </w:r>
          </w:p>
          <w:p>
            <w:r>
              <w:rPr>
                <w:vertAlign w:val="baseline"/>
              </w:rPr>
            </w:r>
          </w:p>
        </w:tc>
      </w:tr>
    </w:tbl>
    <w:p>
      <w:pPr/>
    </w:p>
    <w:p>
      <w:r>
        <w:rPr>
          <w:vertAlign w:val="baseline"/>
        </w:rPr>
      </w:r>
    </w:p>
    <w:p>
      <w:r>
        <w:rPr>
          <w:color w:val="000000"/>
          <w:rFonts w:ascii="Times New Roman" w:hAnsi="Times New Roman"/>
          <w:sz w:val="24"/>
          <w:vertAlign w:val="baseline"/>
        </w:rPr>
        <w:t xml:space="preserve">On January 7, 1998, the Commission received an Application from </w:t>
      </w:r>
      <w:r>
        <w:rPr>
          <w:color w:val="000000"/>
          <w:rFonts w:ascii="Times New Roman" w:hAnsi="Times New Roman"/>
          <w:sz w:val="24"/>
          <w:vertAlign w:val="baseline"/>
        </w:rPr>
        <w:t xml:space="preserve">U.S. Telco, Inc.</w:t>
      </w:r>
      <w:r>
        <w:rPr>
          <w:color w:val="000000"/>
          <w:rFonts w:ascii="Times New Roman" w:hAnsi="Times New Roman"/>
          <w:sz w:val="24"/>
          <w:vertAlign w:val="baseline"/>
        </w:rPr>
        <w:t xml:space="preserve">for a Certificate of Public Convenience and Necessity to provide resold residential local exchange service as a competitive local carrier in those areas currently served by U S WEST Communications, Inc.,</w:t>
      </w:r>
      <w:r>
        <w:rPr>
          <w:color w:val="000000"/>
          <w:rFonts w:ascii="Times New Roman" w:hAnsi="Times New Roman"/>
          <w:sz w:val="24"/>
          <w:vertAlign w:val="baseline"/>
        </w:rPr>
        <w:t xml:space="preserve"> GTE Northwest Incorporated</w:t>
      </w:r>
      <w:r>
        <w:rPr>
          <w:color w:val="000000"/>
          <w:rFonts w:ascii="Times New Roman" w:hAnsi="Times New Roman"/>
          <w:sz w:val="24"/>
          <w:vertAlign w:val="baseline"/>
        </w:rPr>
        <w:t xml:space="preserve"> and Citizens </w:t>
      </w:r>
      <w:r>
        <w:rPr>
          <w:color w:val="000000"/>
          <w:rFonts w:ascii="Times New Roman" w:hAnsi="Times New Roman"/>
          <w:sz w:val="24"/>
          <w:vertAlign w:val="baseline"/>
        </w:rPr>
        <w:t xml:space="preserve">Telecommunications Company of Idaho</w:t>
      </w:r>
      <w:r>
        <w:rPr>
          <w:color w:val="000000"/>
          <w:rFonts w:ascii="Times New Roman" w:hAnsi="Times New Roman"/>
          <w:sz w:val="24"/>
          <w:vertAlign w:val="baseline"/>
        </w:rPr>
        <w:t xml:space="preserve">.  Application at 1 and 4.  As part of its Application, Telco filed its proposed initial tariff with the Commission </w:t>
      </w:r>
      <w:r>
        <w:rPr>
          <w:color w:val="000000"/>
          <w:rFonts w:ascii="Times New Roman" w:hAnsi="Times New Roman"/>
          <w:sz w:val="24"/>
          <w:vertAlign w:val="baseline"/>
        </w:rPr>
        <w:t xml:space="preserve">for information purposes</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On February 12, 1998,</w:t>
      </w:r>
      <w:r>
        <w:rPr>
          <w:color w:val="000000"/>
          <w:rFonts w:ascii="Times New Roman" w:hAnsi="Times New Roman"/>
          <w:sz w:val="24"/>
          <w:vertAlign w:val="baseline"/>
        </w:rPr>
        <w:t xml:space="preserve"> Telco filed its </w:t>
      </w:r>
      <w:r>
        <w:rPr>
          <w:color w:val="000000"/>
          <w:rFonts w:ascii="Times New Roman" w:hAnsi="Times New Roman"/>
          <w:sz w:val="24"/>
          <w:vertAlign w:val="baseline"/>
        </w:rPr>
        <w:t xml:space="preserve">negotiated Interconnection Agreement with</w:t>
      </w:r>
      <w:r>
        <w:rPr>
          <w:color w:val="000000"/>
          <w:rFonts w:ascii="Times New Roman" w:hAnsi="Times New Roman"/>
          <w:sz w:val="24"/>
          <w:vertAlign w:val="baseline"/>
        </w:rPr>
        <w:t xml:space="preserve"> U S WEST</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asked for Commission approval in accordance with the Telecommunications Act of 1996.  47 U.S.C. § 252 (e)(1). </w:t>
      </w:r>
      <w:r>
        <w:rPr>
          <w:color w:val="000000"/>
          <w:rFonts w:ascii="Times New Roman" w:hAnsi="Times New Roman"/>
          <w:sz w:val="24"/>
          <w:vertAlign w:val="baseline"/>
        </w:rPr>
        <w:t xml:space="preserve"> No other interconnection agreement has been filed.  The</w:t>
      </w:r>
      <w:r>
        <w:rPr>
          <w:color w:val="000000"/>
          <w:rFonts w:ascii="Times New Roman" w:hAnsi="Times New Roman"/>
          <w:sz w:val="24"/>
          <w:vertAlign w:val="baseline"/>
        </w:rPr>
        <w:t xml:space="preserve"> Interconnection Agreement </w:t>
      </w:r>
      <w:r>
        <w:rPr>
          <w:color w:val="000000"/>
          <w:rFonts w:ascii="Times New Roman" w:hAnsi="Times New Roman"/>
          <w:sz w:val="24"/>
          <w:vertAlign w:val="baseline"/>
        </w:rPr>
        <w:t xml:space="preserve">was reached through voluntary negotiations without resort to mediation or arbitration and was submitted for approval pursuant to Section 252(e) of the Telecommunications Act of 1996.</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 in this Application that Telco requests the Commission issue it a Certificate of Public Convenience and Necessity</w:t>
      </w:r>
      <w:r>
        <w:rPr>
          <w:color w:val="000000"/>
          <w:rFonts w:ascii="Times New Roman" w:hAnsi="Times New Roman"/>
          <w:sz w:val="24"/>
          <w:vertAlign w:val="baseline"/>
        </w:rPr>
        <w:t xml:space="preserve"> to provide resold local exchange service as a competitive local carrier pursuant to the federal Telecommunications Act of 1996. </w:t>
      </w:r>
      <w:r>
        <w:rPr>
          <w:color w:val="000000"/>
          <w:rFonts w:ascii="Times New Roman" w:hAnsi="Times New Roman"/>
          <w:sz w:val="24"/>
          <w:vertAlign w:val="baseline"/>
        </w:rPr>
        <w:t xml:space="preserve"> Telco</w:t>
      </w:r>
      <w:r>
        <w:rPr>
          <w:color w:val="000000"/>
          <w:rFonts w:ascii="Times New Roman" w:hAnsi="Times New Roman"/>
          <w:sz w:val="24"/>
          <w:vertAlign w:val="baseline"/>
        </w:rPr>
        <w:t xml:space="preserve"> provided information that appears to satisfy the requirements of Rule of Procedure 111, IDAPA 31.01.01.111, and Procedural Order No. 26665, issued November 7, 1996, which sets out the necessary information to be included with an Application for a Certificate submitted by a new local service provider in Idaho.  </w:t>
      </w:r>
      <w:r>
        <w:rPr>
          <w:vertAlign w:val="baseline"/>
        </w:rPr>
      </w:r>
    </w:p>
    <w:p>
      <w:r>
        <w:rPr>
          <w:color w:val="000000"/>
          <w:rFonts w:ascii="NewCenturySchlbk" w:hAnsi="NewCenturySchlbk"/>
          <w:sz w:val="24"/>
          <w:vertAlign w:val="baseline"/>
        </w:rPr>
        <w:t xml:space="preserve">YOU ARE FURTHER NOTIFIED that </w:t>
      </w:r>
      <w:r>
        <w:rPr>
          <w:color w:val="000000"/>
          <w:rFonts w:ascii="Times New Roman" w:hAnsi="Times New Roman"/>
          <w:sz w:val="24"/>
          <w:vertAlign w:val="baseline"/>
        </w:rPr>
        <w:t xml:space="preserve">Telco</w:t>
      </w:r>
      <w:r>
        <w:rPr>
          <w:color w:val="000000"/>
          <w:rFonts w:ascii="NewCenturySchlbk" w:hAnsi="NewCenturySchlbk"/>
          <w:sz w:val="24"/>
          <w:vertAlign w:val="baseline"/>
        </w:rPr>
        <w:t xml:space="preserve"> intends to provide competitive service to </w:t>
      </w:r>
      <w:r>
        <w:rPr>
          <w:color w:val="000000"/>
          <w:rFonts w:ascii="Times New Roman" w:hAnsi="Times New Roman"/>
          <w:sz w:val="24"/>
          <w:vertAlign w:val="baseline"/>
        </w:rPr>
        <w:t xml:space="preserve">U S WEST Communications, Inc.’s,</w:t>
      </w:r>
      <w:r>
        <w:rPr>
          <w:color w:val="000000"/>
          <w:rFonts w:ascii="Times New Roman" w:hAnsi="Times New Roman"/>
          <w:sz w:val="24"/>
          <w:vertAlign w:val="baseline"/>
        </w:rPr>
        <w:t xml:space="preserve"> GTE Northwest Incorporated’s</w:t>
      </w:r>
      <w:r>
        <w:rPr>
          <w:color w:val="000000"/>
          <w:rFonts w:ascii="Times New Roman" w:hAnsi="Times New Roman"/>
          <w:sz w:val="24"/>
          <w:vertAlign w:val="baseline"/>
        </w:rPr>
        <w:t xml:space="preserve"> and Citizens </w:t>
      </w:r>
      <w:r>
        <w:rPr>
          <w:color w:val="000000"/>
          <w:rFonts w:ascii="Times New Roman" w:hAnsi="Times New Roman"/>
          <w:sz w:val="24"/>
          <w:vertAlign w:val="baseline"/>
        </w:rPr>
        <w:t xml:space="preserve">Telecommunications Company of Idaho’s</w:t>
      </w:r>
      <w:r>
        <w:rPr>
          <w:color w:val="000000"/>
          <w:rFonts w:ascii="NewCenturySchlbk" w:hAnsi="NewCenturySchlbk"/>
          <w:sz w:val="24"/>
          <w:vertAlign w:val="baseline"/>
        </w:rPr>
        <w:t xml:space="preserve"> existing service areas. </w:t>
      </w:r>
      <w:r>
        <w:rPr>
          <w:vertAlign w:val="baseline"/>
        </w:rPr>
      </w:r>
    </w:p>
    <w:p>
      <w:r>
        <w:rPr>
          <w:color w:val="000000"/>
          <w:rFonts w:ascii="NewCenturySchlbk" w:hAnsi="NewCenturySchlbk"/>
          <w:sz w:val="24"/>
          <w:vertAlign w:val="baseline"/>
        </w:rPr>
        <w:t xml:space="preserve">YOU ARE FURTHER NOTIFIED </w:t>
      </w:r>
      <w:r>
        <w:rPr>
          <w:color w:val="000000"/>
          <w:rFonts w:ascii="Times New Roman" w:hAnsi="Times New Roman"/>
          <w:sz w:val="24"/>
          <w:vertAlign w:val="baseline"/>
        </w:rPr>
        <w:t xml:space="preserve">that on February 12, 1998, Telcom requested</w:t>
      </w:r>
      <w:r>
        <w:rPr>
          <w:color w:val="000000"/>
          <w:rFonts w:ascii="Times New Roman" w:hAnsi="Times New Roman"/>
          <w:sz w:val="24"/>
          <w:vertAlign w:val="baseline"/>
        </w:rPr>
        <w:t xml:space="preserve"> approval of a negotiated interconnection agreement between Telco and U S WEST Communications, Inc.</w:t>
      </w:r>
      <w:r>
        <w:rPr>
          <w:color w:val="000000"/>
          <w:rFonts w:ascii="Times New Roman" w:hAnsi="Times New Roman"/>
          <w:sz w:val="24"/>
          <w:vertAlign w:val="baseline"/>
        </w:rPr>
        <w:t xml:space="preserve">   T</w:t>
      </w:r>
      <w:r>
        <w:rPr>
          <w:color w:val="000000"/>
          <w:rFonts w:ascii="Times New Roman" w:hAnsi="Times New Roman"/>
          <w:sz w:val="24"/>
          <w:vertAlign w:val="baseline"/>
        </w:rPr>
        <w:t xml:space="preserve">he agreement was reached through voluntary negotiations without resort to mediation or arbitration and was submitted for approval pursuant to Section 252(e) of the Telecommunications Act of 1996.</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NewCenturySchlbk" w:hAnsi="NewCenturySchlbk"/>
          <w:sz w:val="24"/>
          <w:vertAlign w:val="baseline"/>
        </w:rPr>
        <w:t xml:space="preserve">YOU ARE FURTHER NOTIFIED that this Application, together with supporting exhibits, has been filed with the Commission and is available for public inspection during regular business hours at the Commission offices.</w:t>
      </w:r>
      <w:r>
        <w:rPr>
          <w:vertAlign w:val="baseline"/>
        </w:rPr>
      </w:r>
    </w:p>
    <w:p>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Applicants at the addresses reflected below:</w:t>
      </w:r>
      <w:r>
        <w:rPr>
          <w:vertAlign w:val="baseline"/>
        </w:rPr>
      </w:r>
    </w:p>
    <w:p>
      <w:r>
        <w:rPr>
          <w:color w:val="000000"/>
          <w:rFonts w:ascii="NewCenturySchlbk" w:hAnsi="NewCenturySchlbk"/>
          <w:sz w:val="20"/>
          <w:vertAlign w:val="baseline"/>
        </w:rPr>
        <w:t xml:space="preserve">COMMISSION SECRETARYKYLE L. DICKSON</w:t>
      </w:r>
      <w:r>
        <w:rPr>
          <w:vertAlign w:val="baseline"/>
        </w:rPr>
      </w:r>
    </w:p>
    <w:p>
      <w:r>
        <w:rPr>
          <w:color w:val="000000"/>
          <w:rFonts w:ascii="NewCenturySchlbk" w:hAnsi="NewCenturySchlbk"/>
          <w:sz w:val="20"/>
          <w:vertAlign w:val="baseline"/>
        </w:rPr>
        <w:t xml:space="preserve">IDAHO PUBLIC UTILITIES COMMISSIONMAXWELL, BAKER, &amp; McFATRIDGE, P.C.</w:t>
      </w:r>
      <w:r>
        <w:rPr>
          <w:vertAlign w:val="baseline"/>
        </w:rPr>
      </w:r>
    </w:p>
    <w:p>
      <w:r>
        <w:rPr>
          <w:color w:val="000000"/>
          <w:rFonts w:ascii="NewCenturySchlbk" w:hAnsi="NewCenturySchlbk"/>
          <w:sz w:val="20"/>
          <w:vertAlign w:val="baseline"/>
        </w:rPr>
        <w:t xml:space="preserve">PO BOX 83720</w:t>
      </w:r>
      <w:r>
        <w:rPr>
          <w:color w:val="000000"/>
          <w:rFonts w:ascii="NewCenturySchlbk" w:hAnsi="NewCenturySchlbk"/>
          <w:sz w:val="20"/>
          <w:vertAlign w:val="baseline"/>
        </w:rPr>
        <w:t xml:space="preserve">17625 EL CAMINO REAL, SUITE 310</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HOUSTON, TEXAS  77058</w:t>
      </w:r>
      <w:r>
        <w:rPr>
          <w:vertAlign w:val="baseline"/>
        </w:rPr>
      </w:r>
    </w:p>
    <w:p>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upon review of the filings in this case and determination of the Commission, that this Case No. UST-T-98-1 shall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O:ustt981.cc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