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TARIFF ADVICE BETWEEN ANATONE, WASHINGTON AND LEWISTON,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USW-N-95-1</w:t>
            </w:r>
            <w:r>
              <w:rPr/>
            </w:r>
          </w:p>
          <w:p>
            <w:r>
              <w:rPr/>
            </w:r>
          </w:p>
          <w:p>
            <w:r>
              <w:rPr/>
            </w:r>
          </w:p>
          <w:p>
            <w:r>
              <w:rPr>
                <w:color w:val="000000"/>
                <w:rFonts w:ascii="Times New Roman  (TT)" w:hAnsi="Times New Roman  (TT)"/>
                <w:sz w:val="24"/>
              </w:rPr>
              <w:t xml:space="preserve">MINUTE ENTRY</w:t>
            </w:r>
            <w:r>
              <w:rPr/>
            </w:r>
          </w:p>
        </w:tc>
      </w:tr>
    </w:tbl>
    <w:p>
      <w:pPr/>
    </w:p>
    <w:p>
      <w:r>
        <w:rPr/>
      </w:r>
    </w:p>
    <w:p>
      <w:r>
        <w:rPr/>
      </w:r>
    </w:p>
    <w:p>
      <w:r>
        <w:rPr>
          <w:color w:val="000000"/>
          <w:rFonts w:ascii="Times New Roman  (TT)" w:hAnsi="Times New Roman  (TT)"/>
          <w:sz w:val="24"/>
        </w:rPr>
        <w:t xml:space="preserve">U S WEST Communications, Inc. (U S WEST) filed Advice 95-06-N requesting Commission approval to complete the Idaho portion of an interstate EAS between TDS Telecom’s Anatone, Washington exchange and U S WEST’s Lewiston, Idaho/Clarkston, Washington exchange.  </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April 3, 1995, this Commission received correspondence from TDS Telecom regarding the extension of the Asotin (WA) and Lewiston (ID)/Clarkston (WA) EAS to include Anatone (WA), which is 18 highway miles west of Asotin.  The Anatone and Asotin exchanges are contiguous.</w:t>
      </w:r>
      <w:r>
        <w:rPr/>
      </w:r>
    </w:p>
    <w:p>
      <w:r>
        <w:rPr>
          <w:color w:val="000000"/>
          <w:rFonts w:ascii="Times New Roman  (TT)" w:hAnsi="Times New Roman  (TT)"/>
          <w:sz w:val="24"/>
        </w:rPr>
        <w:t xml:space="preserve">Anatone has 78 residential customers and 12 business customers, for a total of 90 customers.  According to Staff, these customers call Lewiston an average of 10.19 times per month and Clarkston an average of 12 times per month.  Fewer than 18% of the customers make no calls to Clarkston and approximately 20% make no calls to Lewiston.  U S WEST estimated a total Idaho revenue effect consisting of lost toll revenues, reduced access expense and estimated network costs to be approximately $11,000 per year and U S WEST does not request additional revenue to make up this deficiency.</w:t>
      </w:r>
      <w:r>
        <w:rPr/>
      </w:r>
    </w:p>
    <w:p>
      <w:r>
        <w:rPr>
          <w:color w:val="000000"/>
          <w:rFonts w:ascii="Times New Roman  (TT)" w:hAnsi="Times New Roman  (TT)"/>
          <w:sz w:val="24"/>
        </w:rPr>
        <w:t xml:space="preserve">TDS and U S WEST filed tariff applications with the Washington Utilities and Transportation Commission (WUTC) and resolution was expected by September 14, following a September 13 hearing.  According to the WUTC Staff, this route meets Washington’s criteria for consideration of conversion to extended area service.  </w:t>
      </w:r>
      <w:r>
        <w:rPr/>
      </w:r>
    </w:p>
    <w:p>
      <w:r>
        <w:rPr>
          <w:color w:val="000000"/>
          <w:rFonts w:ascii="Times New Roman  (TT)" w:hAnsi="Times New Roman  (TT)"/>
          <w:sz w:val="24"/>
        </w:rPr>
        <w:t xml:space="preserve">Our Commission Staff recommended the tariff be approved contingent upon WUTC approval of the Washington portion.  In a decision meeting on August 11, 1995, this Commission approved the proposed tariff and EAS route, subject to confirmation that the WUTC had approved the tariff.  On September 14, 1995, Staff was informed by the WUTC that the tariff application for an EAS between Anatone and Lewiston was approved by the WUTC on September 13, 1995.  Accordingly, this Minute Entry is entered to reflect this Commission’s approval of the tariff application for EAS between the Anatone, Washington and Lewiston, Idaho exchanges.</w:t>
      </w:r>
      <w:r>
        <w:rPr/>
      </w:r>
    </w:p>
    <w:p>
      <w:r>
        <w:rPr/>
      </w:r>
    </w:p>
    <w:p>
      <w:r>
        <w:rPr>
          <w:color w:val="000000"/>
          <w:rFonts w:ascii="Times New Roman  (TT)" w:hAnsi="Times New Roman  (TT)"/>
          <w:sz w:val="24"/>
        </w:rPr>
        <w:t xml:space="preserve">DATED at Boise, Idaho this                  day of  October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vld/N-USW-N-95-1.ws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