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26602</w:t>
            </w:r>
            <w:r>
              <w:rPr>
                <w:vertAlign w:val="baseline"/>
              </w:rPr>
            </w:r>
          </w:p>
        </w:tc>
      </w:tr>
    </w:tbl>
    <w:p>
      <w:pPr/>
    </w:p>
    <w:p>
      <w:r>
        <w:rPr>
          <w:color w:val="000000"/>
          <w:rFonts w:ascii="Times New Roman" w:hAnsi="Times New Roman"/>
          <w:sz w:val="24"/>
          <w:vertAlign w:val="baseline"/>
        </w:rPr>
        <w:t xml:space="preserve">GTE Northwest Incorporated petitioned to intervene in this case on August 26,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GTE Northwest Incorporated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Fred Logan</w:t>
      </w:r>
      <w:r>
        <w:rPr>
          <w:vertAlign w:val="baseline"/>
        </w:rPr>
      </w:r>
    </w:p>
    <w:p>
      <w:r>
        <w:rPr>
          <w:color w:val="000000"/>
          <w:rFonts w:ascii="Times New Roman" w:hAnsi="Times New Roman"/>
          <w:sz w:val="24"/>
          <w:vertAlign w:val="baseline"/>
        </w:rPr>
        <w:t xml:space="preserve">State Manager - Reg &amp; Govt Affairs</w:t>
      </w:r>
      <w:r>
        <w:rPr>
          <w:vertAlign w:val="baseline"/>
        </w:rPr>
      </w:r>
    </w:p>
    <w:p>
      <w:r>
        <w:rPr>
          <w:color w:val="000000"/>
          <w:rFonts w:ascii="Times New Roman" w:hAnsi="Times New Roman"/>
          <w:sz w:val="24"/>
          <w:vertAlign w:val="baseline"/>
        </w:rPr>
        <w:t xml:space="preserve">GTE Northwest Incorporated</w:t>
      </w:r>
      <w:r>
        <w:rPr>
          <w:vertAlign w:val="baseline"/>
        </w:rPr>
      </w:r>
    </w:p>
    <w:p>
      <w:r>
        <w:rPr>
          <w:color w:val="000000"/>
          <w:rFonts w:ascii="Times New Roman" w:hAnsi="Times New Roman"/>
          <w:sz w:val="24"/>
          <w:vertAlign w:val="baseline"/>
        </w:rPr>
        <w:t xml:space="preserve">17933 NW Evergreen Parkway</w:t>
      </w:r>
      <w:r>
        <w:rPr>
          <w:vertAlign w:val="baseline"/>
        </w:rPr>
      </w:r>
    </w:p>
    <w:p>
      <w:r>
        <w:rPr>
          <w:color w:val="000000"/>
          <w:rFonts w:ascii="Times New Roman" w:hAnsi="Times New Roman"/>
          <w:sz w:val="24"/>
          <w:vertAlign w:val="baseline"/>
        </w:rPr>
        <w:t xml:space="preserve">PO Box 1100</w:t>
      </w:r>
      <w:r>
        <w:rPr>
          <w:vertAlign w:val="baseline"/>
        </w:rPr>
      </w:r>
    </w:p>
    <w:p>
      <w:r>
        <w:rPr>
          <w:color w:val="000000"/>
          <w:rFonts w:ascii="Times New Roman" w:hAnsi="Times New Roman"/>
          <w:sz w:val="24"/>
          <w:vertAlign w:val="baseline"/>
        </w:rPr>
        <w:t xml:space="preserve">Beaverton, OR 97006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bls/O-usws965.i10</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