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r>
    </w:p>
    <w:p>
      <w:r>
        <w:rPr/>
      </w:r>
    </w:p>
    <w:p>
      <w:r>
        <w:rPr/>
      </w:r>
    </w:p>
    <w:p>
      <w:r>
        <w:rPr>
          <w:color w:val="000000"/>
          <w:rFonts w:ascii="Times New Roman" w:hAnsi="Times New Roman"/>
          <w:sz w:val="24"/>
        </w:rPr>
        <w:t xml:space="preserve">March 26, 1998</w:t>
      </w:r>
      <w:r>
        <w:rPr/>
      </w:r>
    </w:p>
    <w:p>
      <w:r>
        <w:rPr/>
      </w:r>
    </w:p>
    <w:p>
      <w:r>
        <w:rPr/>
      </w:r>
    </w:p>
    <w:p>
      <w:r>
        <w:rPr/>
      </w:r>
    </w:p>
    <w:p>
      <w:r>
        <w:rPr>
          <w:color w:val="000000"/>
          <w:rFonts w:ascii="Times New Roman" w:hAnsi="Times New Roman"/>
          <w:sz w:val="24"/>
        </w:rPr>
        <w:t xml:space="preserve">Anne M. Gilmer</w:t>
      </w:r>
      <w:r>
        <w:rPr/>
      </w:r>
    </w:p>
    <w:p>
      <w:r>
        <w:rPr>
          <w:color w:val="000000"/>
          <w:rFonts w:ascii="Times New Roman" w:hAnsi="Times New Roman"/>
          <w:sz w:val="24"/>
        </w:rPr>
        <w:t xml:space="preserve">Research Assistant</w:t>
      </w:r>
      <w:r>
        <w:rPr/>
      </w:r>
    </w:p>
    <w:p>
      <w:r>
        <w:rPr>
          <w:color w:val="000000"/>
          <w:rFonts w:ascii="Times New Roman" w:hAnsi="Times New Roman"/>
          <w:sz w:val="24"/>
        </w:rPr>
        <w:t xml:space="preserve">Economics &amp; Technology, Inc.</w:t>
      </w:r>
      <w:r>
        <w:rPr/>
      </w:r>
    </w:p>
    <w:p>
      <w:r>
        <w:rPr>
          <w:color w:val="000000"/>
          <w:rFonts w:ascii="Times New Roman" w:hAnsi="Times New Roman"/>
          <w:sz w:val="24"/>
        </w:rPr>
        <w:t xml:space="preserve">One Washington Mall, 16th Floor</w:t>
      </w:r>
      <w:r>
        <w:rPr/>
      </w:r>
    </w:p>
    <w:p>
      <w:r>
        <w:rPr>
          <w:color w:val="000000"/>
          <w:rFonts w:ascii="Times New Roman" w:hAnsi="Times New Roman"/>
          <w:sz w:val="24"/>
        </w:rPr>
        <w:t xml:space="preserve">Boston, MA 02108-2617</w:t>
      </w:r>
      <w:r>
        <w:rPr/>
      </w:r>
    </w:p>
    <w:p>
      <w:r>
        <w:rPr/>
      </w:r>
    </w:p>
    <w:p>
      <w:r>
        <w:rPr/>
      </w:r>
    </w:p>
    <w:p>
      <w:r>
        <w:rPr>
          <w:color w:val="000000"/>
          <w:rFonts w:ascii="Times New Roman" w:hAnsi="Times New Roman"/>
          <w:sz w:val="24"/>
        </w:rPr>
        <w:t xml:space="preserve">Dear Anne,</w:t>
      </w:r>
      <w:r>
        <w:rPr/>
      </w:r>
    </w:p>
    <w:p>
      <w:r>
        <w:rPr/>
      </w:r>
    </w:p>
    <w:p>
      <w:r>
        <w:rPr>
          <w:color w:val="000000"/>
          <w:rFonts w:ascii="Times New Roman" w:hAnsi="Times New Roman"/>
          <w:sz w:val="24"/>
        </w:rPr>
        <w:t xml:space="preserve">Earlier this week you called to inquire what ETI should do with the proprietary information you have received as Staff’s consultant in the U S WEST rate case, No. USW-S-96-5.  More specifically, you asked whether the material should be returned to the Company or could the proprietary material be destroyed by shredding.</w:t>
      </w:r>
      <w:r>
        <w:rPr/>
      </w:r>
    </w:p>
    <w:p>
      <w:r>
        <w:rPr/>
      </w:r>
    </w:p>
    <w:p>
      <w:r>
        <w:rPr>
          <w:color w:val="000000"/>
          <w:rFonts w:ascii="Times New Roman" w:hAnsi="Times New Roman"/>
          <w:sz w:val="24"/>
        </w:rPr>
        <w:t xml:space="preserve">Counsel for the Company has indicated that the proprietary material in your possession may be disposed of by shredding the documents.  Please let me know when you have destroyed the doucments.  If you have any further questions, please contact me at (208) 334-0312.</w:t>
      </w:r>
      <w:r>
        <w:rPr/>
      </w:r>
    </w:p>
    <w:p>
      <w:r>
        <w:rPr/>
      </w:r>
    </w:p>
    <w:p>
      <w:r>
        <w:rPr>
          <w:color w:val="000000"/>
          <w:rFonts w:ascii="Times New Roman" w:hAnsi="Times New Roman"/>
          <w:sz w:val="24"/>
        </w:rPr>
        <w:t xml:space="preserve">Sincerely,</w:t>
      </w:r>
      <w:r>
        <w:rPr/>
      </w:r>
    </w:p>
    <w:p>
      <w:r>
        <w:rPr/>
      </w:r>
    </w:p>
    <w:p>
      <w:r>
        <w:rPr/>
      </w:r>
    </w:p>
    <w:p>
      <w:r>
        <w:rPr>
          <w:color w:val="000000"/>
          <w:rFonts w:ascii="Times New Roman" w:hAnsi="Times New Roman"/>
          <w:sz w:val="24"/>
        </w:rPr>
        <w:t xml:space="preserve">Donald L. Howell, II</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cc:  Mary Hobson</w:t>
      </w:r>
      <w:r>
        <w:rPr/>
      </w:r>
    </w:p>
    <w:p>
      <w:r>
        <w:rPr/>
      </w:r>
    </w:p>
    <w:p>
      <w:r>
        <w:rPr>
          <w:color w:val="000000"/>
          <w:rFonts w:ascii="Times New Roman" w:hAnsi="Times New Roman"/>
          <w:sz w:val="18"/>
        </w:rPr>
        <w:t xml:space="preserve">bls/L:gilmer.dh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