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U S WEST COMMUNICATIONS, INC. FOR AN INTERCONNECTION COST ADJUSTMENT MECHANISM</w:t>
            </w:r>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USW-T-97-2</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26846</w:t>
            </w:r>
            <w:r>
              <w:rPr>
                <w:vertAlign w:val="baseline"/>
              </w:rPr>
            </w:r>
          </w:p>
        </w:tc>
      </w:tr>
    </w:tbl>
    <w:p>
      <w:pPr/>
    </w:p>
    <w:p>
      <w:r>
        <w:rPr>
          <w:color w:val="000000"/>
          <w:rFonts w:ascii="Times New Roman" w:hAnsi="Times New Roman"/>
          <w:sz w:val="24"/>
          <w:vertAlign w:val="baseline"/>
        </w:rPr>
        <w:t xml:space="preserve"> Century Telephone of Idaho, Inc. and TDS Telecom petitioned to intervene in this case on February 27, 1997 after the deadline for petitioning to intervene of February 3, 1997</w:t>
      </w:r>
      <w:r>
        <w:rPr>
          <w:color w:val="000000"/>
          <w:rFonts w:ascii="Times New Roman" w:hAnsi="Times New Roman"/>
          <w:sz w:val="24"/>
          <w:vertAlign w:val="baseline"/>
        </w:rPr>
        <w:t xml:space="preserve">,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    We also find that granting this late intervention will not prejudice any party and that late intervention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Century Telephone of Idaho, Inc. and TDS Telecom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Morgan W. Richards</w:t>
      </w:r>
      <w:r>
        <w:rPr>
          <w:vertAlign w:val="baseline"/>
        </w:rPr>
      </w:r>
    </w:p>
    <w:p>
      <w:r>
        <w:rPr>
          <w:color w:val="000000"/>
          <w:rFonts w:ascii="Times New Roman" w:hAnsi="Times New Roman"/>
          <w:sz w:val="24"/>
          <w:vertAlign w:val="baseline"/>
        </w:rPr>
        <w:t xml:space="preserve">Moffatt, Thomas, Barrett, Rock &amp; Fields, Chartered</w:t>
      </w:r>
      <w:r>
        <w:rPr>
          <w:vertAlign w:val="baseline"/>
        </w:rPr>
      </w:r>
    </w:p>
    <w:p>
      <w:r>
        <w:rPr>
          <w:color w:val="000000"/>
          <w:rFonts w:ascii="Times New Roman" w:hAnsi="Times New Roman"/>
          <w:sz w:val="24"/>
          <w:vertAlign w:val="baseline"/>
        </w:rPr>
        <w:t xml:space="preserve">PO Box 829</w:t>
      </w:r>
      <w:r>
        <w:rPr>
          <w:vertAlign w:val="baseline"/>
        </w:rPr>
      </w:r>
    </w:p>
    <w:p>
      <w:r>
        <w:rPr>
          <w:color w:val="000000"/>
          <w:rFonts w:ascii="Times New Roman" w:hAnsi="Times New Roman"/>
          <w:sz w:val="24"/>
          <w:vertAlign w:val="baseline"/>
        </w:rPr>
        <w:t xml:space="preserve">Boise, ID 83701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March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bls/O-uswt972.in8</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March 20,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