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w:t>
            </w:r>
            <w:r>
              <w:rPr>
                <w:color w:val="000000"/>
                <w:rFonts w:ascii="Times New Roman" w:hAnsi="Times New Roman"/>
                <w:sz w:val="24"/>
                <w:vertAlign w:val="baseline"/>
              </w:rPr>
              <w:t xml:space="preserve">ELMORE COUNTY RESIDENTS </w:t>
            </w:r>
            <w:r>
              <w:rPr>
                <w:color w:val="000000"/>
                <w:rFonts w:ascii="Times New Roman" w:hAnsi="Times New Roman"/>
                <w:sz w:val="24"/>
                <w:vertAlign w:val="baseline"/>
              </w:rPr>
              <w:t xml:space="preserve">REQUESTING EXTENDED AREA SERVICE </w:t>
            </w:r>
            <w:r>
              <w:rPr>
                <w:color w:val="000000"/>
                <w:rFonts w:ascii="Times New Roman" w:hAnsi="Times New Roman"/>
                <w:sz w:val="24"/>
                <w:vertAlign w:val="baseline"/>
              </w:rPr>
              <w:t xml:space="preserve">BETWEEN MOUNTAIN HOME AND BOISE AND BETWEEN GLENNS FERRY, HAMMETT, KING HILL AND BOISE.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w:t>
            </w:r>
            <w:r>
              <w:rPr>
                <w:color w:val="000000"/>
                <w:rFonts w:ascii="Times New Roman" w:hAnsi="Times New Roman"/>
                <w:sz w:val="24"/>
                <w:vertAlign w:val="baseline"/>
              </w:rPr>
              <w:t xml:space="preserve"> USW-T-97-6</w:t>
            </w:r>
            <w:r>
              <w:rPr>
                <w:vertAlign w:val="baseline"/>
              </w:rPr>
            </w:r>
          </w:p>
          <w:p>
            <w:r>
              <w:rPr>
                <w:color w:val="000000"/>
                <w:rFonts w:ascii="Times New Roman" w:hAnsi="Times New Roman"/>
                <w:sz w:val="24"/>
                <w:vertAlign w:val="baseline"/>
              </w:rPr>
              <w:t xml:space="preserve">                       USW-T-96-6</w:t>
            </w:r>
            <w:r>
              <w:rPr>
                <w:vertAlign w:val="baseline"/>
              </w:rPr>
            </w:r>
          </w:p>
          <w:p>
            <w:r>
              <w:rPr>
                <w:color w:val="000000"/>
                <w:rFonts w:ascii="Times New Roman" w:hAnsi="Times New Roman"/>
                <w:sz w:val="24"/>
                <w:vertAlign w:val="baseline"/>
              </w:rPr>
              <w:t xml:space="preserve">                      </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WEISER, PAYETTE AND NEW PLYMOUTH  RESIDENTS REQUESTING EXTENDED AREA SERVICE BETWEEN WEISER, PAYETTE, NEW PLYMOUTH</w:t>
            </w:r>
            <w:r>
              <w:rPr>
                <w:color w:val="000000"/>
                <w:rFonts w:ascii="Times New Roman" w:hAnsi="Times New Roman"/>
                <w:sz w:val="24"/>
                <w:vertAlign w:val="baseline"/>
              </w:rPr>
              <w:t xml:space="preserve"> AND BOISE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w:t>
            </w:r>
            <w:r>
              <w:rPr>
                <w:color w:val="000000"/>
                <w:rFonts w:ascii="Times New Roman" w:hAnsi="Times New Roman"/>
                <w:sz w:val="24"/>
                <w:vertAlign w:val="baseline"/>
              </w:rPr>
              <w:t xml:space="preserve">OTICE OF HEARINGS</w:t>
            </w:r>
            <w:r>
              <w:rPr>
                <w:vertAlign w:val="baseline"/>
              </w:rPr>
            </w:r>
          </w:p>
          <w:p>
            <w:r>
              <w:rPr>
                <w:color w:val="000000"/>
                <w:rFonts w:ascii="Times New Roman" w:hAnsi="Times New Roman"/>
                <w:sz w:val="24"/>
                <w:vertAlign w:val="baseline"/>
              </w:rPr>
              <w:t xml:space="preserve">NOTICE OF PETITIONS</w:t>
            </w:r>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 27680</w:t>
            </w:r>
            <w:r>
              <w:rPr>
                <w:vertAlign w:val="baseline"/>
              </w:rPr>
            </w:r>
          </w:p>
          <w:p>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these cases, customers have petitioned the Commission for toll-free, extended area service (EAS) from their exchanges to other nearby exchanges in Idaho.  In Case No. </w:t>
      </w:r>
      <w:r>
        <w:rPr>
          <w:color w:val="000000"/>
          <w:rFonts w:ascii="Times New Roman" w:hAnsi="Times New Roman"/>
          <w:sz w:val="24"/>
          <w:vertAlign w:val="baseline"/>
        </w:rPr>
        <w:t xml:space="preserve">USW-T-97-6</w:t>
      </w:r>
      <w:r>
        <w:rPr>
          <w:color w:val="000000"/>
          <w:rFonts w:ascii="Times New Roman" w:hAnsi="Times New Roman"/>
          <w:sz w:val="24"/>
          <w:vertAlign w:val="baseline"/>
        </w:rPr>
        <w:t xml:space="preserve">, residents of Elmore County petitioned for toll-free calling between Mountain Home and Boise and between Glenns Ferry, Hammett, King Hill and Boise.  In Case No. USW-T-96-6, customers living in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and Payette petitioned for toll-free calling between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Payette and Boise.  U S WEST Communications, Inc. provides local exchange service to customers in Mountain Home, Boise, Glenns Ferry, Hammett, King Hill and to customers living in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and Payette.</w:t>
      </w:r>
      <w:r>
        <w:rPr>
          <w:vertAlign w:val="baseline"/>
        </w:rPr>
      </w:r>
    </w:p>
    <w:p>
      <w:r>
        <w:rPr>
          <w:color w:val="000000"/>
          <w:rFonts w:ascii="Times New Roman" w:hAnsi="Times New Roman"/>
          <w:sz w:val="24"/>
          <w:vertAlign w:val="baseline"/>
        </w:rPr>
        <w:t xml:space="preserve">In each case, the Petitioners allege that there is a strong community-of-interest between their exchanges and the exchanges or areas they wish to call toll free.  The Petitions state that many customers call the requested areas for work, medical, government, school, and community needs.  In this Order, the Commission is scheduling these cases for hearing.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given the proximity of the exchanges involved in these cases and the similarity of the requested EAS or areas of service, the Commission on its own motion finds that it is appropriate and reasonable to consolidate these cases.  The Commission finds that the issues presented in these cases are related and the rights of the parties will not be prejudiced by consolidation.  IDAPA 31.01.01.247.  </w:t>
      </w:r>
      <w:r>
        <w:rPr>
          <w:vertAlign w:val="baseline"/>
        </w:rPr>
      </w:r>
    </w:p>
    <w:p>
      <w:r>
        <w:rPr>
          <w:color w:val="000000"/>
          <w:rFonts w:ascii="Times New Roman" w:hAnsi="Times New Roman"/>
          <w:sz w:val="24"/>
          <w:vertAlign w:val="baseline"/>
        </w:rPr>
        <w:t xml:space="preserve">YOU ARE FURTHER NOTIFIED that U S WEST Communications, Inc. is designated as a party to this proceeding.  The Commission understands that U S WEST, as well as the Staff, has already begun its investigations to determine the community-of-interest, costs, and feasibility of the requests.</w:t>
      </w:r>
      <w:r>
        <w:rPr>
          <w:vertAlign w:val="baseline"/>
        </w:rPr>
      </w:r>
    </w:p>
    <w:p>
      <w:r>
        <w:rPr>
          <w:color w:val="000000"/>
          <w:rFonts w:ascii="Times New Roman" w:hAnsi="Times New Roman"/>
          <w:sz w:val="24"/>
          <w:vertAlign w:val="baseline"/>
        </w:rPr>
        <w:t xml:space="preserve">YOU ARE FURTHER NOTIFIED that in Order No. 26870, issued April 3, 1997, the Commission granted intervention in Case No. USW-T-97-6 to Rural Telephone Company.</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September 7, 1998</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HEREBY NOTIFIED that the Commission will convene the technical hearing in these combined cases on </w:t>
      </w:r>
      <w:r>
        <w:rPr>
          <w:color w:val="000000"/>
          <w:rFonts w:ascii="Times New Roman" w:hAnsi="Times New Roman"/>
          <w:sz w:val="24"/>
          <w:vertAlign w:val="baseline"/>
        </w:rPr>
        <w:t xml:space="preserve">THURSDAY, SEPTEMBER 24, 1998 AT 9:30 A.M.</w:t>
      </w:r>
      <w:r>
        <w:rPr>
          <w:color w:val="000000"/>
          <w:rFonts w:ascii="Times New Roman" w:hAnsi="Times New Roman"/>
          <w:sz w:val="24"/>
          <w:vertAlign w:val="baseline"/>
        </w:rPr>
        <w:t xml:space="preserve"> AT THE OFFICES OF THE IDAHO PUBLIC UTILITIES COMMISSION, 472 WEST WASHINGTON STREET, BOISE, IDAHO</w:t>
      </w:r>
      <w:r>
        <w:rPr>
          <w:color w:val="000000"/>
          <w:rFonts w:ascii="Times New Roman" w:hAnsi="Times New Roman"/>
          <w:sz w:val="24"/>
          <w:vertAlign w:val="baseline"/>
        </w:rPr>
        <w:t xml:space="preserve">.  The purpose of this hearing will be to take the technical evidence of U S WEST, intervenors and the Staff concerning the costs (including any projected rate increase to fund the requests), the community-of-interest, and feasibility of the requests.  </w:t>
      </w:r>
      <w:r>
        <w:rPr>
          <w:vertAlign w:val="baseline"/>
        </w:rPr>
      </w:r>
    </w:p>
    <w:p>
      <w:r>
        <w:rPr>
          <w:color w:val="000000"/>
          <w:rFonts w:ascii="Times New Roman" w:hAnsi="Times New Roman"/>
          <w:sz w:val="24"/>
          <w:vertAlign w:val="baseline"/>
        </w:rPr>
        <w:t xml:space="preserve">YOU ARE FURTHER NOTIFIED that the Commission will convene public hearings for the purpose of taking testimony from members of the public.  The public hearings are yet to be scheduled.  The purpose of the public hearings will be to receive evidence regarding the community-of-interest between the petitioning exchange customers and the requested calling areas.</w:t>
      </w:r>
      <w:r>
        <w:rPr>
          <w:vertAlign w:val="baseline"/>
        </w:rPr>
      </w:r>
    </w:p>
    <w:p>
      <w:r>
        <w:rPr>
          <w:color w:val="000000"/>
          <w:rFonts w:ascii="Times New Roman" w:hAnsi="Times New Roman"/>
          <w:sz w:val="24"/>
          <w:vertAlign w:val="baseline"/>
        </w:rPr>
        <w:t xml:space="preserve">YOU ARE FURTHER NOTIFIED that the Commission has adopted the following discovery and testimony schedule in this case:</w:t>
      </w:r>
      <w:r>
        <w:rPr>
          <w:vertAlign w:val="baseline"/>
        </w:rPr>
      </w:r>
    </w:p>
    <w:p>
      <w:r>
        <w:rPr>
          <w:color w:val="000000"/>
          <w:rFonts w:ascii="Times New Roman" w:hAnsi="Times New Roman"/>
          <w:sz w:val="24"/>
          <w:vertAlign w:val="baseline"/>
        </w:rPr>
        <w:t xml:space="preserve">Deadline for prefiled direct testimony of</w:t>
      </w:r>
      <w:r>
        <w:rPr>
          <w:vertAlign w:val="baseline"/>
        </w:rPr>
      </w:r>
    </w:p>
    <w:p>
      <w:r>
        <w:rPr>
          <w:color w:val="000000"/>
          <w:rFonts w:ascii="Times New Roman" w:hAnsi="Times New Roman"/>
          <w:sz w:val="24"/>
          <w:vertAlign w:val="baseline"/>
        </w:rPr>
        <w:t xml:space="preserve">U S WEST, Intervenors and StaffSeptember 14,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Deadline for prefiled rebuttal testimony</w:t>
      </w:r>
      <w:r>
        <w:rPr>
          <w:vertAlign w:val="baseline"/>
        </w:rPr>
      </w:r>
    </w:p>
    <w:p>
      <w:r>
        <w:rPr>
          <w:color w:val="000000"/>
          <w:rFonts w:ascii="Times New Roman" w:hAnsi="Times New Roman"/>
          <w:sz w:val="24"/>
          <w:vertAlign w:val="baseline"/>
        </w:rPr>
        <w:t xml:space="preserve">(if any) — to be received by all partiesSeptember 22, 1998</w:t>
      </w:r>
      <w:r>
        <w:rPr>
          <w:vertAlign w:val="baseline"/>
        </w:rPr>
      </w:r>
    </w:p>
    <w:p>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there will be no discovery deadlines imposed in these consolidated proceedings.  The parties are directed to act in good faith in submitting and responding to discovery requests in accordance with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YOU ARE FURTHER NOTIFIED that the Petitions in these cases are available for public inspection during regular business hours at the Commission offices.  The prepared testimony and exhibits must conform to the requirements of Rules 230-231 of the Commission’s Rules of Procedure, IDAPA 31.01.01.230-231.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Idaho Code.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prepared testimony and exhibits of all parties be served upon all other parties of record in accordance with the schedule set out above.</w:t>
      </w:r>
      <w:r>
        <w:rPr>
          <w:vertAlign w:val="baseline"/>
        </w:rPr>
      </w:r>
    </w:p>
    <w:p>
      <w:r>
        <w:rPr>
          <w:color w:val="000000"/>
          <w:rFonts w:ascii="Times New Roman" w:hAnsi="Times New Roman"/>
          <w:sz w:val="24"/>
          <w:vertAlign w:val="baseline"/>
        </w:rPr>
        <w:t xml:space="preserve">IT IS FURTHER ORDERED that Case Nos. USW-T-96-6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USW-T-97-6 be consolidated for hearing.</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