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 OF ELMORE COUNTY RESIDENTS FOR AN EXTENDED SERVICE CALLING AREA.</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USW-T-97-6</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NOTICE OF PETITION</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February 6, 1997, approximately 600 customers of U S WEST Communications, Inc., residing in Elmore County, filed Petitions with the Commission seeking an extended area service (EAS) between Mountain Home and Boise and between Glenns Ferry, Hammett, King Hill and Boise.  The Petitions contain signatures representing a total of approximately 600 individual accounts.</w:t>
      </w:r>
      <w:r>
        <w:rPr>
          <w:vertAlign w:val="baseline"/>
        </w:rPr>
      </w:r>
    </w:p>
    <w:p>
      <w:r>
        <w:rPr>
          <w:color w:val="000000"/>
          <w:rFonts w:ascii="Times New Roman" w:hAnsi="Times New Roman"/>
          <w:sz w:val="24"/>
          <w:vertAlign w:val="baseline"/>
        </w:rPr>
        <w:t xml:space="preserve">The Mountain Home Petition states that there are over 600 people living in Mountain Home who commute to jobs in Boise.  It further states that the Mountain Home Air Force Base has over 400 employees who live in Boise and commute to the base.  The Petition further alleges that: Mountain Home is in the Boise economic impact area; a majority of the businesses in Mountain Home call Boise more than any other long distance location; far more data base, internet services are and will be available in the Boise area; medical specialists are available in Boise; certain specialty services (architects, engineers, surveyors) are only available in Boise, and;  local governments make numerous calls to state agencies in Boise.</w:t>
      </w:r>
      <w:r>
        <w:rPr>
          <w:vertAlign w:val="baseline"/>
        </w:rPr>
      </w:r>
    </w:p>
    <w:p>
      <w:r>
        <w:rPr>
          <w:color w:val="000000"/>
          <w:rFonts w:ascii="Times New Roman" w:hAnsi="Times New Roman"/>
          <w:sz w:val="24"/>
          <w:vertAlign w:val="baseline"/>
        </w:rPr>
        <w:t xml:space="preserve">The Glenns Ferry, Hammett, King Hill Petition states that the requested extended area service is necessary to further economic development and to save money for existing businesses and residence in the aforementioned communities by making communication with state government agencies, business suppliers, manufacturers, health care providers and friends and family members affordable.   </w:t>
      </w:r>
      <w:r>
        <w:rPr>
          <w:vertAlign w:val="baseline"/>
        </w:rPr>
      </w:r>
    </w:p>
    <w:p>
      <w:r>
        <w:rPr>
          <w:color w:val="000000"/>
          <w:rFonts w:ascii="Times New Roman" w:hAnsi="Times New Roman"/>
          <w:sz w:val="24"/>
          <w:vertAlign w:val="baseline"/>
        </w:rPr>
        <w:t xml:space="preserve">YOU ARE FURTHER NOTIFIED that all proceedings in this case will be held pursuant to the Commission's jurisdiction under Title 61 of the Idaho Code and that the Commission may enter any final Order consistent with its authority under Title 61.</w:t>
      </w:r>
      <w:r>
        <w:rPr>
          <w:vertAlign w:val="baseline"/>
        </w:rPr>
      </w:r>
    </w:p>
    <w:p>
      <w:r>
        <w:rPr>
          <w:color w:val="000000"/>
          <w:rFonts w:ascii="Times New Roman" w:hAnsi="Times New Roman"/>
          <w:sz w:val="24"/>
          <w:vertAlign w:val="baseline"/>
        </w:rPr>
        <w:t xml:space="preserve">YOU ARE FURTHER NOTIFIED that all proceedings in this matter will be conducted pursuant to the Commission's Rules of Procedure, IDAPA 31.01.01.000 </w:t>
      </w:r>
      <w:r>
        <w:rPr>
          <w:color w:val="000000"/>
          <w:rFonts w:ascii="Times New Roman" w:hAnsi="Times New Roman"/>
          <w:sz w:val="24"/>
          <w:vertAlign w:val="baseline"/>
        </w:rPr>
        <w:t xml:space="preserve">et seq.</w:t>
      </w:r>
      <w:r>
        <w:rPr>
          <w:vertAlign w:val="baseline"/>
        </w:rPr>
      </w:r>
    </w:p>
    <w:p>
      <w:r>
        <w:rPr>
          <w:color w:val="000000"/>
          <w:rFonts w:ascii="Times New Roman" w:hAnsi="Times New Roman"/>
          <w:sz w:val="24"/>
          <w:vertAlign w:val="baseline"/>
        </w:rPr>
        <w:t xml:space="preserve">DATED at Boise, Idaho this day of March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cm\N:uswt976.bp</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March 13,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