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APPLICATION)</w:t>
      </w:r>
      <w:r>
        <w:rPr/>
      </w:r>
    </w:p>
    <w:p>
      <w:r>
        <w:rPr>
          <w:color w:val="000000"/>
          <w:rFonts w:ascii="Times New Roman" w:hAnsi="Times New Roman"/>
          <w:sz w:val="24"/>
        </w:rPr>
        <w:t xml:space="preserve">OF U S WEST COMMUNICATIONS, INC.)CASE  NO.  USW-T-97-10</w:t>
      </w:r>
      <w:r>
        <w:rPr/>
      </w:r>
    </w:p>
    <w:p>
      <w:r>
        <w:rPr>
          <w:color w:val="000000"/>
          <w:rFonts w:ascii="Times New Roman" w:hAnsi="Times New Roman"/>
          <w:sz w:val="24"/>
        </w:rPr>
        <w:t xml:space="preserve">AND APPROVAL OF AN INTER-)</w:t>
      </w:r>
      <w:r>
        <w:rPr/>
      </w:r>
    </w:p>
    <w:p>
      <w:r>
        <w:rPr>
          <w:color w:val="000000"/>
          <w:rFonts w:ascii="Times New Roman" w:hAnsi="Times New Roman"/>
          <w:sz w:val="24"/>
        </w:rPr>
        <w:t xml:space="preserve">CONNECTION AGREEMENT WITH)</w:t>
      </w:r>
      <w:r>
        <w:rPr/>
      </w:r>
    </w:p>
    <w:p>
      <w:r>
        <w:rPr>
          <w:color w:val="000000"/>
          <w:rFonts w:ascii="Times New Roman" w:hAnsi="Times New Roman"/>
          <w:sz w:val="24"/>
        </w:rPr>
        <w:t xml:space="preserve">AT&amp;T WIRELESS SERVICES, INC.)COMMENTS OF THE</w:t>
      </w:r>
      <w:r>
        <w:rPr/>
      </w:r>
    </w:p>
    <w:p>
      <w:r>
        <w:rPr>
          <w:color w:val="000000"/>
          <w:rFonts w:ascii="Times New Roman" w:hAnsi="Times New Roman"/>
          <w:sz w:val="24"/>
        </w:rPr>
        <w:t xml:space="preserve">PURSUANT TO 47 U.S.C. § 252(e)</w:t>
      </w:r>
      <w:r>
        <w:rPr>
          <w:color w:val="000000"/>
          <w:rFonts w:ascii="Times New Roman" w:hAnsi="Times New Roman"/>
          <w:sz w:val="24"/>
        </w:rPr>
        <w:t xml:space="preserve">.)COMMISSION STAFF</w:t>
      </w:r>
      <w:r>
        <w:rPr/>
      </w:r>
    </w:p>
    <w:p>
      <w:r>
        <w:rPr>
          <w:color w:val="000000"/>
          <w:rFonts w:ascii="Times New Roman" w:hAnsi="Times New Roman"/>
          <w:sz w:val="24"/>
        </w:rPr>
        <w:t xml:space="preserve"> )__________________________________________)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in response to the Notice of Application and Notice of Modified Procedure in Case No. USW-T-97-10 issued May 2, 1997, submits the following comments.</w:t>
      </w:r>
      <w:r>
        <w:rPr/>
      </w:r>
    </w:p>
    <w:p>
      <w:r>
        <w:rPr>
          <w:color w:val="000000"/>
          <w:rFonts w:ascii="Times New Roman" w:hAnsi="Times New Roman"/>
          <w:sz w:val="24"/>
        </w:rPr>
        <w:t xml:space="preserve">On March 18, 1997, U S WEST Communications, Inc. (U S WEST) filed an Application for approval of an interconnection agreement with AT&amp;T Wireless Services, Inc. (AT&amp;T).  The Agreement, which was reached through voluntary negotiations without resorting to mediation or arbitration, provides for U S WEST and AT&amp;T to interconnect their facilities and interchange traffic.</w:t>
      </w:r>
      <w:r>
        <w:rPr/>
      </w:r>
    </w:p>
    <w:p>
      <w:r>
        <w:rPr/>
      </w:r>
    </w:p>
    <w:p>
      <w:r>
        <w:rPr>
          <w:color w:val="000000"/>
          <w:rFonts w:ascii="Times New Roman" w:hAnsi="Times New Roman"/>
          <w:sz w:val="24"/>
        </w:rPr>
        <w:t xml:space="preserve">In its application for approval, U S WEST asserts that the Agreement does not discriminate against other telecommunications carriers and that it is consistent with the public interest, convenience, and necessity.</w:t>
      </w:r>
      <w:r>
        <w:rPr/>
      </w:r>
    </w:p>
    <w:p>
      <w:r>
        <w:rPr>
          <w:color w:val="000000"/>
          <w:rFonts w:ascii="Times New Roman" w:hAnsi="Times New Roman"/>
          <w:sz w:val="24"/>
        </w:rPr>
        <w:t xml:space="preserve">Staff has reviewed the Agreement and finds that it mirrors the Agreement between </w:t>
      </w:r>
      <w:r>
        <w:rPr/>
      </w:r>
    </w:p>
    <w:p>
      <w:r>
        <w:rPr>
          <w:color w:val="000000"/>
          <w:rFonts w:ascii="Times New Roman" w:hAnsi="Times New Roman"/>
          <w:sz w:val="24"/>
        </w:rPr>
        <w:t xml:space="preserve">U S WEST and Western Wireless in Case No. USW-T-96-11/WST-T-96-1.  That agreement was submitted and approved based upon the Commission’s Arbitration Decision dated December 26, 1996.</w:t>
      </w:r>
      <w:r>
        <w:rPr/>
      </w:r>
    </w:p>
    <w:p>
      <w:r>
        <w:rPr>
          <w:color w:val="000000"/>
          <w:rFonts w:ascii="Times New Roman" w:hAnsi="Times New Roman"/>
          <w:sz w:val="24"/>
        </w:rPr>
        <w:t xml:space="preserve">As with the Western Wireless Agreement, Staff believes that the U S WEST/AT&amp;T Agreement is in the public interest and should be approved.</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May 1997.</w:t>
      </w:r>
      <w:r>
        <w:rPr/>
      </w:r>
    </w:p>
    <w:p>
      <w:r>
        <w:rPr/>
      </w:r>
    </w:p>
    <w:p>
      <w:r>
        <w:rPr/>
      </w:r>
    </w:p>
    <w:p>
      <w:r>
        <w:rPr/>
      </w:r>
    </w:p>
    <w:p>
      <w:r>
        <w:rPr>
          <w:color w:val="000000"/>
          <w:rFonts w:ascii="Times New Roman" w:hAnsi="Times New Roman"/>
          <w:sz w:val="24"/>
        </w:rPr>
        <w:t xml:space="preserve">_______________________________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24"/>
        </w:rPr>
        <w:t xml:space="preserve">_______________________________ </w:t>
      </w:r>
      <w:r>
        <w:rPr/>
      </w:r>
    </w:p>
    <w:p>
      <w:r>
        <w:rPr>
          <w:color w:val="000000"/>
          <w:rFonts w:ascii="Times New Roman" w:hAnsi="Times New Roman"/>
          <w:sz w:val="24"/>
        </w:rPr>
        <w:t xml:space="preserve">Joe Cusick, Supervisor</w:t>
      </w:r>
      <w:r>
        <w:rPr/>
      </w:r>
    </w:p>
    <w:p>
      <w:r>
        <w:rPr>
          <w:color w:val="000000"/>
          <w:rFonts w:ascii="Times New Roman" w:hAnsi="Times New Roman"/>
          <w:sz w:val="24"/>
        </w:rPr>
        <w:t xml:space="preserve">Telecommunications Division</w:t>
      </w:r>
      <w:r>
        <w:rPr/>
      </w:r>
    </w:p>
    <w:p>
      <w:r>
        <w:rPr>
          <w:color w:val="000000"/>
          <w:rFonts w:ascii="Times New Roman" w:hAnsi="Times New Roman"/>
          <w:sz w:val="24"/>
        </w:rPr>
        <w:t xml:space="preserve">ws</w:t>
      </w:r>
      <w:r>
        <w:rPr>
          <w:color w:val="000000"/>
          <w:rFonts w:ascii="Times New Roman" w:hAnsi="Times New Roman"/>
          <w:sz w:val="16"/>
        </w:rPr>
        <w:t xml:space="preserve">:JWC/umsic/comments\uswt9710.ws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