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w:t>
            </w:r>
            <w:r>
              <w:rPr>
                <w:vertAlign w:val="baseline"/>
              </w:rPr>
            </w:r>
          </w:p>
          <w:p>
            <w:r>
              <w:rPr>
                <w:color w:val="000000"/>
                <w:rFonts w:ascii="Times New Roman" w:hAnsi="Times New Roman"/>
                <w:sz w:val="24"/>
                <w:vertAlign w:val="baseline"/>
              </w:rPr>
              <w:t xml:space="preserve">CATIONS, INC.’S TARIFF ADVICE FILING NOS.  97-12-N, 97-13-N AND 97-14-N REVISING ITS TERMINATION LIABILITY ASSESSMENT FOR CONTRACTS, PRIVATE LINE TRANS­PORT SERVICES AND ADVANCED COMMU­NICATIONS IN NORTHERN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6, 1997, the Staff of the Idaho Public Utilities Commission filed a Motion to Consolidate this proceeding with the tariff advice filing made by U S WEST Communications, Inc.  (U S WEST; Company) on October 3, 1997 (Tariff Advice No. 97-11-S), in which the Company seeks to implement essentially the same changes to its termination liability assessment for Centrex 21 services in southern Idaho as it seeks to implement in northern Idaho in this proceeding.</w:t>
      </w:r>
      <w:r>
        <w:rPr>
          <w:vertAlign w:val="baseline"/>
        </w:rPr>
      </w:r>
    </w:p>
    <w:p>
      <w:r>
        <w:rPr>
          <w:color w:val="000000"/>
          <w:rFonts w:ascii="Times New Roman" w:hAnsi="Times New Roman"/>
          <w:sz w:val="24"/>
          <w:vertAlign w:val="baseline"/>
        </w:rPr>
        <w:t xml:space="preserve">Staff’s Motion asserts that the October 3 tariff filing raises precisely the same issues as presented in this proceeding and that it would be in the best interest of the Commission, the Company and its ratepayers to consolidate these filings.</w:t>
      </w:r>
      <w:r>
        <w:rPr>
          <w:vertAlign w:val="baseline"/>
        </w:rPr>
      </w:r>
    </w:p>
    <w:p>
      <w:r>
        <w:rPr>
          <w:color w:val="000000"/>
          <w:rFonts w:ascii="Times New Roman" w:hAnsi="Times New Roman"/>
          <w:sz w:val="24"/>
          <w:vertAlign w:val="baseline"/>
        </w:rPr>
        <w:t xml:space="preserve">YOU ARE FURTHER NOTIFIED that on October 17, 1997, the Commission issued Order No. 27167 granting Staff’s Motion and consolidating U S WEST’s October 3, 1997 tariff filing into this proceeding.  Tariff Advice No. 97-11-S modifies the termination liability terms and conditions for Centrex 21.  The proposal replaces the uniform 15% termination liability assessment with a statement that says “. . . the termination liability percentage specified in the service agreement . . . .”</w:t>
      </w:r>
      <w:r>
        <w:rPr>
          <w:vertAlign w:val="baseline"/>
        </w:rPr>
      </w:r>
    </w:p>
    <w:p>
      <w:r>
        <w:rPr>
          <w:color w:val="000000"/>
          <w:rFonts w:ascii="Times New Roman" w:hAnsi="Times New Roman"/>
          <w:sz w:val="24"/>
          <w:vertAlign w:val="baseline"/>
        </w:rPr>
        <w:t xml:space="preserve">The tariff advice filing notes that this termination liability language is already in place for the Company’s southern Idaho network and exchange services catalog, access services catalog and private line transport catalog.  </w:t>
      </w:r>
      <w:r>
        <w:rPr>
          <w:vertAlign w:val="baseline"/>
        </w:rPr>
      </w:r>
    </w:p>
    <w:p>
      <w:r>
        <w:rPr>
          <w:color w:val="000000"/>
          <w:rFonts w:ascii="Times New Roman" w:hAnsi="Times New Roman"/>
          <w:sz w:val="24"/>
          <w:vertAlign w:val="baseline"/>
        </w:rPr>
        <w:t xml:space="preserve">YOU ARE FURTHER NOTIFIED that on October 2, 1997, the Commission issued a Notice of Modified Procedure soliciting comments in response to U S WEST’s northern Idaho tariff advice filings.  That Notice established a comment deadline of October 23, 1997.  Because the Commission has chosen to consolidate U S WEST’s southern Idaho tariff advice filing into this proceeding, a new comment deadline of November 10, 1997 has been established.  Any interested person may comment in response to any or all of the tariff advice filings now consolidated into this proceeding.</w:t>
      </w:r>
      <w:r>
        <w:rPr>
          <w:vertAlign w:val="baseline"/>
        </w:rPr>
      </w:r>
    </w:p>
    <w:p>
      <w:r>
        <w:rPr>
          <w:color w:val="000000"/>
          <w:rFonts w:ascii="Times New Roman" w:hAnsi="Times New Roman"/>
          <w:sz w:val="24"/>
          <w:vertAlign w:val="baseline"/>
        </w:rPr>
        <w:t xml:space="preserve">DATED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vld/O:USW-T-97-18.bp3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