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color w:val="000000"/>
          <w:rFonts w:ascii="Times New Roman" w:hAnsi="Times New Roman"/>
          <w:sz w:val="24"/>
        </w:rPr>
        <w:t xml:space="preserve">MINUTE ENTRY</w:t>
      </w:r>
      <w:r>
        <w:rPr/>
      </w:r>
    </w:p>
    <w:p>
      <w:r>
        <w:rPr>
          <w:color w:val="000000"/>
          <w:rFonts w:ascii="Times New Roman" w:hAnsi="Times New Roman"/>
          <w:sz w:val="24"/>
        </w:rPr>
        <w:t xml:space="preserve">Case No. USW-T-98-5 Resale Agreement between</w:t>
      </w:r>
      <w:r>
        <w:rPr/>
      </w:r>
    </w:p>
    <w:p>
      <w:r>
        <w:rPr>
          <w:color w:val="000000"/>
          <w:rFonts w:ascii="Times New Roman" w:hAnsi="Times New Roman"/>
          <w:sz w:val="24"/>
        </w:rPr>
        <w:t xml:space="preserve">Comm South Companies, Inc. </w:t>
      </w:r>
      <w:r>
        <w:rPr>
          <w:color w:val="000000"/>
          <w:rFonts w:ascii="Times New Roman" w:hAnsi="Times New Roman"/>
          <w:sz w:val="24"/>
        </w:rPr>
        <w:t xml:space="preserve">and U S WEST Communications</w:t>
      </w:r>
      <w:r>
        <w:rPr/>
      </w:r>
    </w:p>
    <w:p>
      <w:r>
        <w:rPr/>
      </w:r>
    </w:p>
    <w:p>
      <w:r>
        <w:rPr>
          <w:color w:val="000000"/>
          <w:rFonts w:ascii="Times New Roman" w:hAnsi="Times New Roman"/>
          <w:sz w:val="24"/>
        </w:rPr>
        <w:t xml:space="preserve">On June 2, 1998, </w:t>
      </w:r>
      <w:r>
        <w:rPr>
          <w:color w:val="000000"/>
          <w:rFonts w:ascii="Times New Roman" w:hAnsi="Times New Roman"/>
          <w:sz w:val="24"/>
        </w:rPr>
        <w:t xml:space="preserve">U S WEST </w:t>
      </w:r>
      <w:r>
        <w:rPr>
          <w:color w:val="000000"/>
          <w:rFonts w:ascii="Times New Roman" w:hAnsi="Times New Roman"/>
          <w:sz w:val="24"/>
        </w:rPr>
        <w:t xml:space="preserve">Communications, Inc. (U S WEST) and Comm South Companies, Inc. filed an Application for approval of an agreement for service resale arrived at through voluntary negotiations.  The Agreement was submitted for approval pursuant to 47 U.S.C. § 252(e) of the Communications Act of 1934, as amended by the Telecommunications Act of 1996 (the Act).</w:t>
      </w:r>
      <w:r>
        <w:rPr/>
      </w:r>
    </w:p>
    <w:p>
      <w:r>
        <w:rPr/>
      </w:r>
    </w:p>
    <w:p>
      <w:r>
        <w:rPr>
          <w:color w:val="000000"/>
          <w:rFonts w:ascii="Times New Roman" w:hAnsi="Times New Roman"/>
          <w:sz w:val="24"/>
        </w:rPr>
        <w:t xml:space="preserve">This Minute Entry is to close the above-designated case. The parties will be notified by the Commission Staff that the resale agreement has been deemed approved by operation of law (47 U.S.C. 252(e)(4)).</w:t>
      </w:r>
      <w:r>
        <w:rPr/>
      </w:r>
    </w:p>
    <w:p>
      <w:r>
        <w:rPr/>
      </w:r>
    </w:p>
    <w:p>
      <w:r>
        <w:rPr>
          <w:color w:val="000000"/>
          <w:rFonts w:ascii="Times New Roman" w:hAnsi="Times New Roman"/>
          <w:sz w:val="24"/>
        </w:rPr>
        <w:t xml:space="preserve">Therefore, said formal file may now be closed.</w:t>
      </w:r>
      <w:r>
        <w:rPr/>
      </w:r>
    </w:p>
    <w:p>
      <w:r>
        <w:rPr/>
      </w:r>
    </w:p>
    <w:p>
      <w:r>
        <w:rPr>
          <w:color w:val="000000"/>
          <w:rFonts w:ascii="Times New Roman" w:hAnsi="Times New Roman"/>
          <w:sz w:val="24"/>
        </w:rPr>
        <w:t xml:space="preserve">Dated at Boise, Idaho, this                   day of September 1998.</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DENNIS S.HANSEN, PRESIDENT</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RALPH NELSON, COMMISSIONER</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MARSHA H. SMITH, COMMISSIONER</w:t>
      </w:r>
      <w:r>
        <w:rPr/>
      </w:r>
    </w:p>
    <w:p>
      <w:r>
        <w:rPr/>
      </w:r>
    </w:p>
    <w:p>
      <w:r>
        <w:rPr>
          <w:color w:val="000000"/>
          <w:rFonts w:ascii="Times New Roman" w:hAnsi="Times New Roman"/>
          <w:sz w:val="24"/>
        </w:rPr>
        <w:t xml:space="preserve">ATTEST:</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MYRNA J. WALTERS</w:t>
      </w:r>
      <w:r>
        <w:rPr/>
      </w:r>
    </w:p>
    <w:p>
      <w:r>
        <w:rPr>
          <w:color w:val="000000"/>
          <w:rFonts w:ascii="Times New Roman" w:hAnsi="Times New Roman"/>
          <w:sz w:val="24"/>
        </w:rPr>
        <w:t xml:space="preserve">COMMISSION SECRETARY</w:t>
      </w:r>
      <w:r>
        <w:rPr/>
      </w:r>
    </w:p>
    <w:p>
      <w:r>
        <w:rPr/>
      </w:r>
    </w:p>
    <w:p>
      <w:r>
        <w:rPr>
          <w:color w:val="000000"/>
          <w:rFonts w:ascii="Times New Roman" w:hAnsi="Times New Roman"/>
          <w:sz w:val="18"/>
        </w:rPr>
        <w:t xml:space="preserve">bls/N:uswt985.ws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