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3F0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-731520</wp:posOffset>
                </wp:positionV>
                <wp:extent cx="1554480" cy="640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B3F03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Office of the Secretary</w:t>
                            </w:r>
                          </w:p>
                          <w:p w:rsidR="00000000" w:rsidRDefault="000B3F03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Service Date</w:t>
                            </w:r>
                          </w:p>
                          <w:p w:rsidR="00000000" w:rsidRDefault="000B3F03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fldChar w:fldCharType="begin"/>
                            </w:r>
                            <w:r>
                              <w:rPr>
                                <w:sz w:val="19"/>
                              </w:rPr>
                              <w:instrText xml:space="preserve"> FILLIN "Please enter the Service Date." \* MERGEFORMAT </w:instrText>
                            </w:r>
                            <w:r>
                              <w:rPr>
                                <w:sz w:val="19"/>
                              </w:rPr>
                              <w:fldChar w:fldCharType="separate"/>
                            </w:r>
                            <w:r>
                              <w:rPr>
                                <w:sz w:val="19"/>
                              </w:rPr>
                              <w:t>May 4, 1999</w:t>
                            </w:r>
                            <w:r>
                              <w:rPr>
                                <w:sz w:val="1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57.6pt;width:122.4pt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" o:allowincell="f" stroked="f">
                <v:textbox>
                  <w:txbxContent>
                    <w:p w:rsidR="00000000" w:rsidRDefault="000B3F03">
                      <w:pPr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Office of the Secretary</w:t>
                      </w:r>
                    </w:p>
                    <w:p w:rsidR="00000000" w:rsidRDefault="000B3F03">
                      <w:pPr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Service Date</w:t>
                      </w:r>
                    </w:p>
                    <w:p w:rsidR="00000000" w:rsidRDefault="000B3F03">
                      <w:pPr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fldChar w:fldCharType="begin"/>
                      </w:r>
                      <w:r>
                        <w:rPr>
                          <w:sz w:val="19"/>
                        </w:rPr>
                        <w:instrText xml:space="preserve"> FILLIN "Please enter the Service Date." \* MERGEFORMAT </w:instrText>
                      </w:r>
                      <w:r>
                        <w:rPr>
                          <w:sz w:val="19"/>
                        </w:rPr>
                        <w:fldChar w:fldCharType="separate"/>
                      </w:r>
                      <w:r>
                        <w:rPr>
                          <w:sz w:val="19"/>
                        </w:rPr>
                        <w:t>May 4, 1999</w:t>
                      </w:r>
                      <w:r>
                        <w:rPr>
                          <w:sz w:val="19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BEFORE THE IDAHO PUBLIC UTILITIES COMMISSION</w:t>
      </w:r>
    </w:p>
    <w:p w:rsidR="00000000" w:rsidRDefault="000B3F03">
      <w:pPr>
        <w:jc w:val="both"/>
        <w:rPr>
          <w:b/>
        </w:rPr>
      </w:pPr>
    </w:p>
    <w:p w:rsidR="00000000" w:rsidRDefault="000B3F0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630"/>
        <w:gridCol w:w="3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B3F03">
            <w:pPr>
              <w:jc w:val="both"/>
              <w:rPr>
                <w:b/>
              </w:rPr>
            </w:pPr>
            <w:r>
              <w:rPr>
                <w:b/>
              </w:rPr>
              <w:t>TEL-SAVE, INC.,</w:t>
            </w:r>
          </w:p>
          <w:p w:rsidR="00000000" w:rsidRDefault="000B3F03">
            <w:pPr>
              <w:jc w:val="both"/>
              <w:rPr>
                <w:b/>
              </w:rPr>
            </w:pPr>
          </w:p>
          <w:p w:rsidR="00000000" w:rsidRDefault="000B3F0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Complainant,</w:t>
            </w:r>
          </w:p>
          <w:p w:rsidR="00000000" w:rsidRDefault="000B3F03">
            <w:pPr>
              <w:jc w:val="both"/>
              <w:rPr>
                <w:b/>
              </w:rPr>
            </w:pPr>
          </w:p>
          <w:p w:rsidR="00000000" w:rsidRDefault="000B3F0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v.</w:t>
            </w:r>
          </w:p>
          <w:p w:rsidR="00000000" w:rsidRDefault="000B3F03">
            <w:pPr>
              <w:jc w:val="both"/>
              <w:rPr>
                <w:b/>
              </w:rPr>
            </w:pPr>
          </w:p>
          <w:p w:rsidR="00000000" w:rsidRDefault="000B3F03">
            <w:pPr>
              <w:jc w:val="both"/>
              <w:rPr>
                <w:b/>
              </w:rPr>
            </w:pPr>
            <w:r>
              <w:rPr>
                <w:b/>
              </w:rPr>
              <w:t>U S WEST COMMUNICATIONS, INC.,</w:t>
            </w:r>
          </w:p>
          <w:p w:rsidR="00000000" w:rsidRDefault="000B3F03">
            <w:pPr>
              <w:jc w:val="both"/>
              <w:rPr>
                <w:b/>
              </w:rPr>
            </w:pPr>
          </w:p>
          <w:p w:rsidR="00000000" w:rsidRDefault="000B3F0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Respondent.</w:t>
            </w:r>
          </w:p>
          <w:p w:rsidR="00000000" w:rsidRDefault="000B3F03">
            <w:pPr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F03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0B3F03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0B3F03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0B3F03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0B3F03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0B3F03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0B3F03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0B3F03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0B3F03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0B3F03">
            <w:pPr>
              <w:jc w:val="both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F03">
            <w:pPr>
              <w:jc w:val="both"/>
              <w:rPr>
                <w:b/>
              </w:rPr>
            </w:pPr>
          </w:p>
          <w:p w:rsidR="00000000" w:rsidRDefault="000B3F03">
            <w:pPr>
              <w:jc w:val="both"/>
              <w:rPr>
                <w:b/>
              </w:rPr>
            </w:pPr>
            <w:r>
              <w:rPr>
                <w:b/>
              </w:rPr>
              <w:t>CASE NO.  USW-T-98-7</w:t>
            </w:r>
          </w:p>
          <w:p w:rsidR="00000000" w:rsidRDefault="000B3F03">
            <w:pPr>
              <w:jc w:val="both"/>
              <w:rPr>
                <w:b/>
              </w:rPr>
            </w:pPr>
          </w:p>
          <w:p w:rsidR="00000000" w:rsidRDefault="000B3F03">
            <w:pPr>
              <w:jc w:val="both"/>
              <w:rPr>
                <w:b/>
              </w:rPr>
            </w:pPr>
          </w:p>
          <w:p w:rsidR="00000000" w:rsidRDefault="000B3F03">
            <w:pPr>
              <w:jc w:val="both"/>
              <w:rPr>
                <w:b/>
              </w:rPr>
            </w:pPr>
          </w:p>
          <w:p w:rsidR="00000000" w:rsidRDefault="000B3F03">
            <w:pPr>
              <w:jc w:val="both"/>
              <w:rPr>
                <w:b/>
              </w:rPr>
            </w:pPr>
          </w:p>
          <w:p w:rsidR="00000000" w:rsidRDefault="000B3F03">
            <w:pPr>
              <w:jc w:val="both"/>
              <w:rPr>
                <w:b/>
              </w:rPr>
            </w:pPr>
          </w:p>
          <w:p w:rsidR="00000000" w:rsidRDefault="000B3F03">
            <w:pPr>
              <w:jc w:val="both"/>
              <w:rPr>
                <w:b/>
              </w:rPr>
            </w:pPr>
            <w:r>
              <w:rPr>
                <w:b/>
              </w:rPr>
              <w:t>ORDER NO.  28014</w:t>
            </w:r>
          </w:p>
          <w:p w:rsidR="00000000" w:rsidRDefault="000B3F03">
            <w:pPr>
              <w:jc w:val="both"/>
              <w:rPr>
                <w:b/>
              </w:rPr>
            </w:pPr>
          </w:p>
          <w:p w:rsidR="00000000" w:rsidRDefault="000B3F03">
            <w:pPr>
              <w:jc w:val="both"/>
              <w:rPr>
                <w:b/>
              </w:rPr>
            </w:pPr>
          </w:p>
        </w:tc>
      </w:tr>
    </w:tbl>
    <w:p w:rsidR="00000000" w:rsidRDefault="000B3F03">
      <w:pPr>
        <w:jc w:val="both"/>
        <w:rPr>
          <w:b/>
        </w:rPr>
      </w:pPr>
    </w:p>
    <w:p w:rsidR="00000000" w:rsidRDefault="000B3F03">
      <w:pPr>
        <w:tabs>
          <w:tab w:val="left" w:pos="1080"/>
        </w:tabs>
        <w:spacing w:line="360" w:lineRule="auto"/>
        <w:jc w:val="both"/>
      </w:pPr>
    </w:p>
    <w:p w:rsidR="00000000" w:rsidRDefault="000B3F03">
      <w:pPr>
        <w:tabs>
          <w:tab w:val="left" w:pos="1080"/>
        </w:tabs>
        <w:spacing w:line="360" w:lineRule="auto"/>
        <w:jc w:val="both"/>
      </w:pPr>
      <w:r>
        <w:tab/>
        <w:t xml:space="preserve">In June </w:t>
      </w:r>
      <w:r>
        <w:t>1998, Tel-Save filed a complaint against U S WEST Communications alleging violations of state and federal law.  More specifically, Tel-Save alleged that U S WEST had unreasonably refused to lift “PC freezes”</w:t>
      </w:r>
      <w:r>
        <w:rPr>
          <w:rStyle w:val="FootnoteReference"/>
        </w:rPr>
        <w:footnoteReference w:id="1"/>
      </w:r>
      <w:r>
        <w:t xml:space="preserve"> by means of E-Mail. After unsuccessful attempts</w:t>
      </w:r>
      <w:r>
        <w:t xml:space="preserve"> to resolve the complaint informally, the Commission issued a summons and U S WEST filed an answer.</w:t>
      </w:r>
    </w:p>
    <w:p w:rsidR="00000000" w:rsidRDefault="000B3F03">
      <w:pPr>
        <w:tabs>
          <w:tab w:val="left" w:pos="1080"/>
        </w:tabs>
        <w:spacing w:line="360" w:lineRule="auto"/>
        <w:jc w:val="both"/>
      </w:pPr>
      <w:r>
        <w:tab/>
        <w:t>On April 13, 1999, Tel-Save filed a Motion to Withdraw its Complaint against U S WEST.  In its Motion, Tel-Save asserted that “the parties have reached a v</w:t>
      </w:r>
      <w:r>
        <w:t>oluntary resolution.”  Motion at 1.  Given Tel-Save’s Motion and the parties’ agreement, the Commission finds that it is reasonable to allow Tel-Save to withdraw its Complaint.  IDAPA 31.01.01.067.  Consequently, Tel-Save’s Complaint is dismissed without p</w:t>
      </w:r>
      <w:r>
        <w:t>rejudice.</w:t>
      </w:r>
    </w:p>
    <w:p w:rsidR="00000000" w:rsidRDefault="000B3F03">
      <w:pPr>
        <w:pStyle w:val="Heading1"/>
      </w:pPr>
      <w:r>
        <w:t>O R D E R</w:t>
      </w:r>
    </w:p>
    <w:p w:rsidR="00000000" w:rsidRDefault="000B3F03">
      <w:pPr>
        <w:pStyle w:val="Style2"/>
        <w:spacing w:line="360" w:lineRule="auto"/>
      </w:pPr>
      <w:r>
        <w:tab/>
        <w:t>IT IS HEREBY ORDERED that Tel-Save’s Motion to Withdraw its Complaint is granted without prejudice.</w:t>
      </w:r>
    </w:p>
    <w:p w:rsidR="00000000" w:rsidRDefault="000B3F03">
      <w:pPr>
        <w:tabs>
          <w:tab w:val="left" w:pos="1080"/>
        </w:tabs>
        <w:spacing w:line="360" w:lineRule="auto"/>
        <w:jc w:val="both"/>
      </w:pPr>
      <w:r>
        <w:tab/>
        <w:t>THIS IS A FINAL ORDER.  Any person interested in this Order (or in issues finally decided by this Order) or in interlocutory Orders pr</w:t>
      </w:r>
      <w:r>
        <w:t>eviously issued in this Case No. USW-T-98-7   may petition for reconsideration within twenty-one (21) days of the service date of this Order with regard to any matter decided in this Order or in interlocutory Orders previously issued in this Case No. USW-T</w:t>
      </w:r>
      <w:r>
        <w:t xml:space="preserve">-98-7.  Within seven (7) days after any person has petitioned for </w:t>
      </w:r>
      <w:r>
        <w:lastRenderedPageBreak/>
        <w:t xml:space="preserve">reconsideration, any other person may cross-petition for reconsideration.  See </w:t>
      </w:r>
      <w:r>
        <w:rPr>
          <w:i/>
        </w:rPr>
        <w:t>Idaho Code</w:t>
      </w:r>
      <w:r>
        <w:t xml:space="preserve"> § 61-626.</w:t>
      </w:r>
    </w:p>
    <w:p w:rsidR="00000000" w:rsidRDefault="000B3F03">
      <w:pPr>
        <w:tabs>
          <w:tab w:val="left" w:pos="1080"/>
        </w:tabs>
        <w:spacing w:line="360" w:lineRule="auto"/>
        <w:jc w:val="both"/>
      </w:pPr>
      <w:r>
        <w:tab/>
        <w:t>DONE by Order of the Idaho Public Utilities Commission at Boise, Idaho, this</w:t>
      </w:r>
    </w:p>
    <w:p w:rsidR="00000000" w:rsidRDefault="000B3F03">
      <w:pPr>
        <w:tabs>
          <w:tab w:val="left" w:pos="1080"/>
        </w:tabs>
        <w:spacing w:line="360" w:lineRule="auto"/>
        <w:jc w:val="both"/>
      </w:pPr>
      <w:r>
        <w:t xml:space="preserve">         day</w:t>
      </w:r>
      <w:r>
        <w:t xml:space="preserve"> of </w:t>
      </w:r>
      <w:r>
        <w:fldChar w:fldCharType="begin"/>
      </w:r>
      <w:r>
        <w:instrText xml:space="preserve"> TIME \@ "MMMM yyyy" </w:instrText>
      </w:r>
      <w:r>
        <w:fldChar w:fldCharType="separate"/>
      </w:r>
      <w:r>
        <w:rPr>
          <w:noProof/>
        </w:rPr>
        <w:t>March 2016</w:t>
      </w:r>
      <w:r>
        <w:fldChar w:fldCharType="end"/>
      </w:r>
      <w:r>
        <w:t>.</w:t>
      </w:r>
    </w:p>
    <w:p w:rsidR="00000000" w:rsidRDefault="000B3F03">
      <w:pPr>
        <w:tabs>
          <w:tab w:val="left" w:pos="1080"/>
        </w:tabs>
        <w:spacing w:line="360" w:lineRule="auto"/>
        <w:jc w:val="both"/>
      </w:pPr>
    </w:p>
    <w:p w:rsidR="00000000" w:rsidRDefault="000B3F03">
      <w:pPr>
        <w:tabs>
          <w:tab w:val="left" w:pos="1080"/>
        </w:tabs>
        <w:spacing w:line="360" w:lineRule="auto"/>
        <w:jc w:val="both"/>
      </w:pPr>
    </w:p>
    <w:p w:rsidR="00000000" w:rsidRDefault="000B3F03">
      <w:pPr>
        <w:tabs>
          <w:tab w:val="left" w:pos="4320"/>
          <w:tab w:val="left" w:pos="9274"/>
        </w:tabs>
        <w:jc w:val="both"/>
        <w:rPr>
          <w:u w:val="single"/>
        </w:rPr>
      </w:pPr>
      <w:r>
        <w:tab/>
      </w:r>
      <w:r>
        <w:rPr>
          <w:u w:val="single"/>
        </w:rPr>
        <w:tab/>
      </w:r>
    </w:p>
    <w:p w:rsidR="00000000" w:rsidRDefault="000B3F03">
      <w:pPr>
        <w:tabs>
          <w:tab w:val="left" w:pos="4320"/>
          <w:tab w:val="left" w:pos="9274"/>
        </w:tabs>
        <w:jc w:val="both"/>
      </w:pPr>
      <w:r>
        <w:tab/>
        <w:t>DENNIS S. HANSEN, PRESIDENT</w:t>
      </w:r>
    </w:p>
    <w:p w:rsidR="00000000" w:rsidRDefault="000B3F03">
      <w:pPr>
        <w:tabs>
          <w:tab w:val="left" w:pos="4320"/>
          <w:tab w:val="left" w:pos="9274"/>
        </w:tabs>
        <w:jc w:val="both"/>
      </w:pPr>
    </w:p>
    <w:p w:rsidR="00000000" w:rsidRDefault="000B3F03">
      <w:pPr>
        <w:tabs>
          <w:tab w:val="left" w:pos="4320"/>
          <w:tab w:val="left" w:pos="9274"/>
        </w:tabs>
        <w:jc w:val="both"/>
      </w:pPr>
    </w:p>
    <w:p w:rsidR="00000000" w:rsidRDefault="000B3F03">
      <w:pPr>
        <w:tabs>
          <w:tab w:val="left" w:pos="4320"/>
          <w:tab w:val="left" w:pos="9274"/>
        </w:tabs>
        <w:jc w:val="both"/>
      </w:pPr>
    </w:p>
    <w:p w:rsidR="00000000" w:rsidRDefault="000B3F03">
      <w:pPr>
        <w:tabs>
          <w:tab w:val="left" w:pos="4320"/>
          <w:tab w:val="left" w:pos="9274"/>
        </w:tabs>
        <w:jc w:val="both"/>
      </w:pPr>
    </w:p>
    <w:p w:rsidR="00000000" w:rsidRDefault="000B3F03">
      <w:pPr>
        <w:tabs>
          <w:tab w:val="left" w:pos="4320"/>
          <w:tab w:val="left" w:pos="9274"/>
        </w:tabs>
        <w:jc w:val="both"/>
        <w:rPr>
          <w:u w:val="single"/>
        </w:rPr>
      </w:pPr>
      <w:r>
        <w:tab/>
      </w:r>
      <w:r>
        <w:rPr>
          <w:u w:val="single"/>
        </w:rPr>
        <w:tab/>
      </w:r>
    </w:p>
    <w:p w:rsidR="00000000" w:rsidRDefault="000B3F03">
      <w:pPr>
        <w:tabs>
          <w:tab w:val="left" w:pos="4320"/>
          <w:tab w:val="left" w:pos="9274"/>
        </w:tabs>
        <w:jc w:val="both"/>
      </w:pPr>
      <w:r>
        <w:tab/>
        <w:t>MARSHA H. SMITH, COMMISSIONER</w:t>
      </w:r>
    </w:p>
    <w:p w:rsidR="00000000" w:rsidRDefault="000B3F03">
      <w:pPr>
        <w:tabs>
          <w:tab w:val="left" w:pos="4320"/>
          <w:tab w:val="left" w:pos="9274"/>
        </w:tabs>
        <w:jc w:val="both"/>
      </w:pPr>
    </w:p>
    <w:p w:rsidR="00000000" w:rsidRDefault="000B3F03">
      <w:pPr>
        <w:tabs>
          <w:tab w:val="left" w:pos="4320"/>
          <w:tab w:val="left" w:pos="9274"/>
        </w:tabs>
        <w:jc w:val="both"/>
      </w:pPr>
    </w:p>
    <w:p w:rsidR="00000000" w:rsidRDefault="000B3F03">
      <w:pPr>
        <w:tabs>
          <w:tab w:val="left" w:pos="4320"/>
          <w:tab w:val="left" w:pos="9274"/>
        </w:tabs>
        <w:jc w:val="both"/>
      </w:pPr>
    </w:p>
    <w:p w:rsidR="00000000" w:rsidRDefault="000B3F03">
      <w:pPr>
        <w:tabs>
          <w:tab w:val="left" w:pos="4320"/>
          <w:tab w:val="left" w:pos="9274"/>
        </w:tabs>
        <w:jc w:val="both"/>
      </w:pPr>
    </w:p>
    <w:p w:rsidR="00000000" w:rsidRDefault="000B3F03">
      <w:pPr>
        <w:tabs>
          <w:tab w:val="left" w:pos="4320"/>
          <w:tab w:val="left" w:pos="9274"/>
        </w:tabs>
        <w:jc w:val="both"/>
        <w:rPr>
          <w:u w:val="single"/>
        </w:rPr>
      </w:pPr>
      <w:r>
        <w:tab/>
      </w:r>
      <w:r>
        <w:rPr>
          <w:u w:val="single"/>
        </w:rPr>
        <w:tab/>
      </w:r>
    </w:p>
    <w:p w:rsidR="00000000" w:rsidRDefault="000B3F03">
      <w:pPr>
        <w:tabs>
          <w:tab w:val="left" w:pos="4320"/>
          <w:tab w:val="left" w:pos="9274"/>
        </w:tabs>
        <w:jc w:val="both"/>
      </w:pPr>
      <w:r>
        <w:tab/>
        <w:t>PAUL KJELLANDER, COMMISSIONER</w:t>
      </w:r>
    </w:p>
    <w:p w:rsidR="00000000" w:rsidRDefault="000B3F03">
      <w:pPr>
        <w:tabs>
          <w:tab w:val="left" w:pos="4320"/>
          <w:tab w:val="left" w:pos="9274"/>
        </w:tabs>
        <w:jc w:val="both"/>
      </w:pPr>
    </w:p>
    <w:p w:rsidR="00000000" w:rsidRDefault="000B3F03">
      <w:pPr>
        <w:tabs>
          <w:tab w:val="left" w:pos="4320"/>
          <w:tab w:val="left" w:pos="9274"/>
        </w:tabs>
        <w:jc w:val="both"/>
      </w:pPr>
    </w:p>
    <w:p w:rsidR="00000000" w:rsidRDefault="000B3F03">
      <w:pPr>
        <w:tabs>
          <w:tab w:val="left" w:pos="4320"/>
          <w:tab w:val="left" w:pos="9274"/>
        </w:tabs>
        <w:jc w:val="both"/>
      </w:pPr>
    </w:p>
    <w:p w:rsidR="00000000" w:rsidRDefault="000B3F03">
      <w:pPr>
        <w:tabs>
          <w:tab w:val="left" w:pos="4320"/>
          <w:tab w:val="left" w:pos="9274"/>
        </w:tabs>
        <w:jc w:val="both"/>
      </w:pPr>
      <w:r>
        <w:t>ATTEST:</w:t>
      </w:r>
    </w:p>
    <w:p w:rsidR="00000000" w:rsidRDefault="000B3F03">
      <w:pPr>
        <w:tabs>
          <w:tab w:val="left" w:pos="4320"/>
          <w:tab w:val="left" w:pos="9274"/>
        </w:tabs>
        <w:jc w:val="both"/>
      </w:pPr>
    </w:p>
    <w:p w:rsidR="00000000" w:rsidRDefault="000B3F03">
      <w:pPr>
        <w:tabs>
          <w:tab w:val="left" w:pos="4320"/>
          <w:tab w:val="left" w:pos="9274"/>
        </w:tabs>
        <w:jc w:val="both"/>
      </w:pPr>
    </w:p>
    <w:p w:rsidR="00000000" w:rsidRDefault="000B3F03">
      <w:pPr>
        <w:tabs>
          <w:tab w:val="left" w:pos="4320"/>
          <w:tab w:val="left" w:pos="9274"/>
        </w:tabs>
        <w:jc w:val="both"/>
      </w:pPr>
    </w:p>
    <w:p w:rsidR="00000000" w:rsidRDefault="000B3F03">
      <w:pPr>
        <w:tabs>
          <w:tab w:val="left" w:pos="3960"/>
          <w:tab w:val="left" w:pos="9274"/>
        </w:tabs>
        <w:jc w:val="both"/>
        <w:rPr>
          <w:u w:val="single"/>
        </w:rPr>
      </w:pPr>
      <w:r>
        <w:rPr>
          <w:u w:val="single"/>
        </w:rPr>
        <w:tab/>
      </w:r>
    </w:p>
    <w:p w:rsidR="00000000" w:rsidRDefault="000B3F03">
      <w:pPr>
        <w:tabs>
          <w:tab w:val="left" w:pos="3960"/>
          <w:tab w:val="left" w:pos="9274"/>
        </w:tabs>
        <w:jc w:val="both"/>
      </w:pPr>
      <w:r>
        <w:t>Myrna J. Walters</w:t>
      </w:r>
    </w:p>
    <w:p w:rsidR="00000000" w:rsidRDefault="000B3F03">
      <w:pPr>
        <w:tabs>
          <w:tab w:val="left" w:pos="3960"/>
          <w:tab w:val="left" w:pos="9274"/>
        </w:tabs>
        <w:jc w:val="both"/>
      </w:pPr>
      <w:r>
        <w:t>Commission Secretary</w:t>
      </w:r>
    </w:p>
    <w:p w:rsidR="00000000" w:rsidRDefault="000B3F03">
      <w:pPr>
        <w:tabs>
          <w:tab w:val="left" w:pos="3960"/>
          <w:tab w:val="left" w:pos="9274"/>
        </w:tabs>
        <w:jc w:val="both"/>
      </w:pPr>
    </w:p>
    <w:p w:rsidR="00000000" w:rsidRDefault="000B3F03">
      <w:pPr>
        <w:tabs>
          <w:tab w:val="left" w:pos="3960"/>
          <w:tab w:val="left" w:pos="9274"/>
        </w:tabs>
        <w:jc w:val="both"/>
        <w:rPr>
          <w:sz w:val="18"/>
        </w:rPr>
      </w:pPr>
      <w:r>
        <w:rPr>
          <w:sz w:val="18"/>
        </w:rPr>
        <w:t>bls/O:uswt987_dh.doc</w:t>
      </w:r>
    </w:p>
    <w:sectPr w:rsidR="00000000">
      <w:footerReference w:type="default" r:id="rId6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3F03">
      <w:r>
        <w:separator/>
      </w:r>
    </w:p>
  </w:endnote>
  <w:endnote w:type="continuationSeparator" w:id="0">
    <w:p w:rsidR="00000000" w:rsidRDefault="000B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3F03">
    <w:pPr>
      <w:pStyle w:val="Footer"/>
    </w:pPr>
  </w:p>
  <w:p w:rsidR="00000000" w:rsidRDefault="000B3F03">
    <w:pPr>
      <w:pStyle w:val="Footer"/>
    </w:pPr>
    <w:r>
      <w:t>ORDER NO.  28014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3F03">
      <w:r>
        <w:separator/>
      </w:r>
    </w:p>
  </w:footnote>
  <w:footnote w:type="continuationSeparator" w:id="0">
    <w:p w:rsidR="00000000" w:rsidRDefault="000B3F03">
      <w:r>
        <w:continuationSeparator/>
      </w:r>
    </w:p>
  </w:footnote>
  <w:footnote w:id="1">
    <w:p w:rsidR="00000000" w:rsidRDefault="000B3F03">
      <w:pPr>
        <w:tabs>
          <w:tab w:val="left" w:pos="1080"/>
        </w:tabs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“PC” means primary carrier and</w:t>
      </w:r>
      <w:r>
        <w:rPr>
          <w:sz w:val="20"/>
        </w:rPr>
        <w:t xml:space="preserve"> a PC freeze prohibits the unauthorized switching of a customer’s selected primary toll carrier.</w:t>
      </w:r>
      <w: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03"/>
    <w:rsid w:val="000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4215AA9-8058-4613-B01C-73D13677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lockText"/>
    <w:pPr>
      <w:spacing w:after="0"/>
      <w:ind w:left="1080" w:right="1080"/>
      <w:jc w:val="both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customStyle="1" w:styleId="Style2">
    <w:name w:val="Style2"/>
    <w:basedOn w:val="Style1"/>
    <w:pPr>
      <w:tabs>
        <w:tab w:val="left" w:pos="1080"/>
      </w:tabs>
      <w:ind w:left="0" w:right="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IDAHO PUBLIC UTILITIES COMMISSION</vt:lpstr>
    </vt:vector>
  </TitlesOfParts>
  <Company>IPUC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IDAHO PUBLIC UTILITIES COMMISSION</dc:title>
  <dc:subject/>
  <dc:creator>ipuc</dc:creator>
  <cp:keywords/>
  <cp:lastModifiedBy>Jesse Marquart</cp:lastModifiedBy>
  <cp:revision>2</cp:revision>
  <cp:lastPrinted>1999-05-03T21:31:00Z</cp:lastPrinted>
  <dcterms:created xsi:type="dcterms:W3CDTF">2016-03-16T23:39:00Z</dcterms:created>
  <dcterms:modified xsi:type="dcterms:W3CDTF">2016-03-16T23:39:00Z</dcterms:modified>
</cp:coreProperties>
</file>