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r>
    </w:p>
    <w:p>
      <w:r>
        <w:rPr>
          <w:color w:val="000000"/>
          <w:rFonts w:ascii="Times New Roman" w:hAnsi="Times New Roman"/>
          <w:sz w:val="24"/>
        </w:rPr>
        <w:t xml:space="preserve">IN THE MATTER OF THE JOINT APPLICATION)</w:t>
      </w:r>
      <w:r>
        <w:rPr/>
      </w:r>
    </w:p>
    <w:p>
      <w:r>
        <w:rPr>
          <w:color w:val="000000"/>
          <w:rFonts w:ascii="Times New Roman" w:hAnsi="Times New Roman"/>
          <w:sz w:val="24"/>
        </w:rPr>
        <w:t xml:space="preserve">OF FIRSTEL, INC. AND U S WEST)CASE  NO.  USW-T-98-10</w:t>
      </w:r>
      <w:r>
        <w:rPr/>
      </w:r>
    </w:p>
    <w:p>
      <w:r>
        <w:rPr>
          <w:color w:val="000000"/>
          <w:rFonts w:ascii="Times New Roman" w:hAnsi="Times New Roman"/>
          <w:sz w:val="24"/>
        </w:rPr>
        <w:t xml:space="preserve">COMMUNICATIONS, INC. FOR APPROVAL)</w:t>
      </w:r>
      <w:r>
        <w:rPr/>
      </w:r>
    </w:p>
    <w:p>
      <w:r>
        <w:rPr>
          <w:color w:val="000000"/>
          <w:rFonts w:ascii="Times New Roman" w:hAnsi="Times New Roman"/>
          <w:sz w:val="24"/>
        </w:rPr>
        <w:t xml:space="preserve">OF AN AGREEMENT FOR INTERCONNECTION)</w:t>
      </w:r>
      <w:r>
        <w:rPr/>
      </w:r>
    </w:p>
    <w:p>
      <w:r>
        <w:rPr>
          <w:color w:val="000000"/>
          <w:rFonts w:ascii="Times New Roman" w:hAnsi="Times New Roman"/>
          <w:sz w:val="24"/>
        </w:rPr>
        <w:t xml:space="preserve">PURSUANT TO  47 U.S.C.</w:t>
      </w:r>
      <w:r>
        <w:rPr>
          <w:color w:val="000000"/>
          <w:rFonts w:ascii="Times New Roman" w:hAnsi="Times New Roman"/>
          <w:sz w:val="24"/>
        </w:rPr>
        <w:t xml:space="preserve">§</w:t>
      </w:r>
      <w:r>
        <w:rPr>
          <w:color w:val="000000"/>
          <w:rFonts w:ascii="Times New Roman" w:hAnsi="Times New Roman"/>
          <w:sz w:val="24"/>
        </w:rPr>
        <w:t xml:space="preserve"> 252(e).</w:t>
      </w:r>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)__________________________________________________)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in response to Order</w:t>
      </w:r>
      <w:r>
        <w:rPr/>
      </w:r>
    </w:p>
    <w:p>
      <w:r>
        <w:rPr>
          <w:color w:val="000000"/>
          <w:rFonts w:ascii="Times New Roman" w:hAnsi="Times New Roman"/>
          <w:sz w:val="24"/>
        </w:rPr>
        <w:t xml:space="preserve"> No. 27695, the Notice of Joint Application and Notice of Modified Procedure in Case </w:t>
      </w:r>
      <w:r>
        <w:rPr/>
      </w:r>
    </w:p>
    <w:p>
      <w:r>
        <w:rPr>
          <w:color w:val="000000"/>
          <w:rFonts w:ascii="Times New Roman" w:hAnsi="Times New Roman"/>
          <w:sz w:val="24"/>
        </w:rPr>
        <w:t xml:space="preserve">No. USW-T-98-10 issued August 27, 1998, submits the following comments.</w:t>
      </w:r>
      <w:r>
        <w:rPr/>
      </w:r>
    </w:p>
    <w:p>
      <w:r>
        <w:rPr>
          <w:color w:val="000000"/>
          <w:rFonts w:ascii="Times New Roman" w:hAnsi="Times New Roman"/>
          <w:sz w:val="24"/>
        </w:rPr>
        <w:t xml:space="preserve">On August 14, 1998, U S WEST Communications, Inc. (U S WEST) and Firstel, Inc. (Firstel), a competitive reseller of local exchange service, submitted a Joint Application for approval of an agreement for service resale in accordance with Section 252(e) of the Federal Telecommunications Act.  In a separate proceeding (FTL-T-98-1), Firstel submitted an application for a Certificate of Public Convenience and Necessity.  The Companies indicated the agreement had been reached through voluntary negotiations, and claimed the agreement was consistent with the public interest, convenience and necessity.  They requested the Commission approve the agreement without a hearing or intervention by other parties. </w:t>
      </w:r>
      <w:r>
        <w:rPr/>
      </w:r>
    </w:p>
    <w:p>
      <w:r>
        <w:rPr>
          <w:color w:val="000000"/>
          <w:rFonts w:ascii="Times New Roman" w:hAnsi="Times New Roman"/>
          <w:sz w:val="24"/>
        </w:rPr>
        <w:t xml:space="preserve">Section 252 indicates that such agreements are to be submitted to state commissions for approval.  Agreements adopted through negotiation may only be rejected if the state commission finds that:</w:t>
      </w:r>
      <w:r>
        <w:rPr/>
      </w:r>
    </w:p>
    <w:p>
      <w:r>
        <w:rPr>
          <w:color w:val="000000"/>
          <w:rFonts w:ascii="Times New Roman" w:hAnsi="Times New Roman"/>
          <w:sz w:val="24"/>
        </w:rPr>
        <w:t xml:space="preserve">(i) the agreement (or portion thereof) discriminates against a telecommunications carrier not a party to the agreement; or</w:t>
      </w:r>
      <w:r>
        <w:rPr/>
      </w:r>
    </w:p>
    <w:p>
      <w:r>
        <w:rPr>
          <w:color w:val="000000"/>
          <w:rFonts w:ascii="Times New Roman" w:hAnsi="Times New Roman"/>
          <w:sz w:val="24"/>
        </w:rPr>
        <w:t xml:space="preserve">(ii) the implementation of such agreement or portion is not consistent with the public interest, convenience and necessity:</w:t>
      </w:r>
      <w:r>
        <w:rPr/>
      </w:r>
    </w:p>
    <w:p>
      <w:r>
        <w:rPr/>
      </w:r>
    </w:p>
    <w:p>
      <w:r>
        <w:rPr>
          <w:color w:val="000000"/>
          <w:rFonts w:ascii="Times New Roman" w:hAnsi="Times New Roman"/>
          <w:sz w:val="24"/>
        </w:rPr>
        <w:t xml:space="preserve">Staff compared the language of this agreement with other service resale agreements  involving U S WEST that have previously been submitted to this Commission and finds the terms and conditions to be essentially the same as in the previously approved service resale agreements.  Staff did not find any terms or conditions that are discriminatory or preferential to either party.</w:t>
      </w:r>
      <w:r>
        <w:rPr/>
      </w:r>
    </w:p>
    <w:p>
      <w:r>
        <w:rPr>
          <w:color w:val="000000"/>
          <w:rFonts w:ascii="Times New Roman" w:hAnsi="Times New Roman"/>
          <w:sz w:val="24"/>
        </w:rPr>
        <w:t xml:space="preserve">Staff concurs with the Company’s claim that the agreement is consistent with the pro-competitive policies of the Commission, the Idaho Legislature, and the Telecommunications Act of 1996, and therefore is consistent with the public interest.</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approve the interconnection agreement as filed.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September 1998.</w:t>
      </w:r>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GeneralTechnical Staff:  Wayne Hart</w:t>
      </w:r>
      <w:r>
        <w:rPr/>
      </w:r>
    </w:p>
    <w:p>
      <w:r>
        <w:rPr/>
      </w:r>
    </w:p>
    <w:p>
      <w:r>
        <w:rPr>
          <w:color w:val="000000"/>
          <w:rFonts w:ascii="Times New Roman" w:hAnsi="Times New Roman"/>
          <w:sz w:val="24"/>
        </w:rPr>
        <w:t xml:space="preserve">ws</w:t>
      </w:r>
      <w:r>
        <w:rPr>
          <w:color w:val="000000"/>
          <w:rFonts w:ascii="Times New Roman" w:hAnsi="Times New Roman"/>
          <w:sz w:val="16"/>
        </w:rPr>
        <w:t xml:space="preserve">:WH:gdk/umsic/comments\uswt9810.wsw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