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U S WEST </w:t>
            </w:r>
            <w:r>
              <w:rPr>
                <w:color w:val="000000"/>
                <w:rFonts w:ascii="Times New Roman" w:hAnsi="Times New Roman"/>
                <w:sz w:val="24"/>
                <w:vertAlign w:val="baseline"/>
              </w:rPr>
              <w:t xml:space="preserve">COMMUNICA­TIONS, INC.  AND CCCID, INC. DBA CONNECT! </w:t>
            </w:r>
            <w:r>
              <w:rPr>
                <w:color w:val="000000"/>
                <w:rFonts w:ascii="Times New Roman" w:hAnsi="Times New Roman"/>
                <w:sz w:val="24"/>
                <w:vertAlign w:val="baseline"/>
              </w:rPr>
              <w:t xml:space="preserve">FOR APPROVAL OF AN INTERCONNECTION AGREEMENT WITH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USW-T-99-2</w:t>
            </w:r>
            <w:r>
              <w:rPr>
                <w:vertAlign w:val="baseline"/>
              </w:rPr>
            </w:r>
          </w:p>
          <w:p>
            <w:r>
              <w:rPr>
                <w:vertAlign w:val="baseline"/>
              </w:rPr>
            </w:r>
          </w:p>
          <w:p>
            <w:r>
              <w:rPr>
                <w:color w:val="000000"/>
                <w:rFonts w:ascii="Times New Roman" w:hAnsi="Times New Roman"/>
                <w:sz w:val="24"/>
                <w:vertAlign w:val="baseline"/>
              </w:rPr>
              <w:t xml:space="preserve">NOTICE OF JOINT</w:t>
            </w:r>
            <w:r>
              <w:rPr>
                <w:vertAlign w:val="baseline"/>
              </w:rPr>
            </w:r>
          </w:p>
          <w:p>
            <w:r>
              <w:rPr>
                <w:color w:val="000000"/>
                <w:rFonts w:ascii="Times New Roman" w:hAnsi="Times New Roman"/>
                <w:sz w:val="24"/>
                <w:vertAlign w:val="baseline"/>
              </w:rPr>
              <w:t xml:space="preserve">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p>
            <w:r>
              <w:rPr>
                <w:vertAlign w:val="baseline"/>
              </w:rPr>
            </w:r>
          </w:p>
          <w:p>
            <w:r>
              <w:rPr>
                <w:color w:val="000000"/>
                <w:rFonts w:ascii="Times New Roman" w:hAnsi="Times New Roman"/>
                <w:sz w:val="24"/>
                <w:vertAlign w:val="baseline"/>
              </w:rPr>
              <w:t xml:space="preserve">ORDER NO. 27907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January 12, 1999,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and CCCID, Inc. dba Connect! (Connect!) filed an Application for approval of an Interconnection Agreement.  The Agreement provides for </w:t>
      </w:r>
      <w:r>
        <w:rPr>
          <w:color w:val="000000"/>
          <w:rFonts w:ascii="Times New Roman" w:hAnsi="Times New Roman"/>
          <w:sz w:val="24"/>
          <w:vertAlign w:val="baseline"/>
        </w:rPr>
        <w:t xml:space="preserve">U S WEST and Connect! to interconnect their facilities and enables Connect! to resell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services and access to unbundled network elements.  This Agreement was reached through voluntary negotiations without resort to mediation or arbitration and is submitted for approval pursuant to 47 U.S.C. § 252(e) of the Communications Act of 1934, as amended by the Telecommunications Act of 1996 (the Act).</w:t>
      </w:r>
      <w:r>
        <w:rPr>
          <w:vertAlign w:val="baseline"/>
        </w:rPr>
      </w:r>
    </w:p>
    <w:p>
      <w:r>
        <w:rPr>
          <w:color w:val="000000"/>
          <w:rFonts w:ascii="Times New Roman" w:hAnsi="Times New Roman"/>
          <w:sz w:val="24"/>
          <w:vertAlign w:val="baseline"/>
        </w:rPr>
        <w:t xml:space="preserve">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(i)the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U S WEST and Connect! assert that the Agreement does not discriminate against other telecommunication carriers and that it is consistent with the public interest,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USW-T-99-2</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IDAPA 31.01.01.204.</w:t>
      </w:r>
      <w:r>
        <w:rPr>
          <w:vertAlign w:val="baseline"/>
        </w:rPr>
      </w:r>
    </w:p>
    <w:p>
      <w:r>
        <w:rPr>
          <w:color w:val="000000"/>
          <w:rFonts w:ascii="Times New Roman" w:hAnsi="Times New Roman"/>
          <w:sz w:val="24"/>
          <w:vertAlign w:val="baseline"/>
        </w:rPr>
        <w:t xml:space="preserve">YOU ARE FURTHER NOTIFIED that written comments concerning Case No. USW-T-99-2 </w:t>
      </w:r>
      <w:r>
        <w:rPr>
          <w:color w:val="000000"/>
          <w:rFonts w:ascii="Times New Roman" w:hAnsi="Times New Roman"/>
          <w:sz w:val="24"/>
          <w:vertAlign w:val="baseline"/>
        </w:rPr>
        <w:t xml:space="preserve">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Times New Roman" w:hAnsi="Times New Roman"/>
          <w:sz w:val="20"/>
          <w:vertAlign w:val="baseline"/>
        </w:rPr>
        <w:t xml:space="preserve">CINDY LEE</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CONNECT!</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124 WEST CAPITOL AVE, STE 250</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LITTLE ROCK, AK 72201</w:t>
      </w:r>
      <w:r>
        <w:rPr>
          <w:vertAlign w:val="baseline"/>
        </w:rPr>
      </w:r>
    </w:p>
    <w:p>
      <w:r>
        <w:rPr>
          <w:color w:val="000000"/>
          <w:rFonts w:ascii="Times New Roman" w:hAnsi="Times New Roman"/>
          <w:sz w:val="20"/>
          <w:vertAlign w:val="baseline"/>
        </w:rPr>
        <w:t xml:space="preserve">(501) 401-7760</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vertAlign w:val="baseline"/>
        </w:rPr>
      </w:r>
    </w:p>
    <w:p>
      <w:r>
        <w:rPr>
          <w:color w:val="000000"/>
          <w:rFonts w:ascii="Times New Roman" w:hAnsi="Times New Roman"/>
          <w:sz w:val="20"/>
          <w:vertAlign w:val="baseline"/>
        </w:rPr>
        <w:t xml:space="preserve">PETER J. BUTLER</w:t>
      </w:r>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SENIOR ATTORNEY</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COMMUNICATIONS, INC.</w:t>
      </w:r>
      <w:r>
        <w:rPr>
          <w:vertAlign w:val="baseline"/>
        </w:rPr>
      </w:r>
    </w:p>
    <w:p>
      <w:r>
        <w:rPr>
          <w:color w:val="000000"/>
          <w:rFonts w:ascii="Times New Roman" w:hAnsi="Times New Roman"/>
          <w:sz w:val="20"/>
          <w:vertAlign w:val="baseline"/>
        </w:rPr>
        <w:t xml:space="preserve">1600 7TH AVE., STE 3206</w:t>
      </w:r>
      <w:r>
        <w:rPr>
          <w:vertAlign w:val="baseline"/>
        </w:rPr>
      </w:r>
    </w:p>
    <w:p>
      <w:r>
        <w:rPr>
          <w:color w:val="000000"/>
          <w:rFonts w:ascii="Times New Roman" w:hAnsi="Times New Roman"/>
          <w:sz w:val="20"/>
          <w:vertAlign w:val="baseline"/>
        </w:rPr>
        <w:t xml:space="preserve">SEATTLE, WA 98191</w:t>
      </w:r>
      <w:r>
        <w:rPr>
          <w:vertAlign w:val="baseline"/>
        </w:rPr>
      </w:r>
    </w:p>
    <w:p>
      <w:r>
        <w:rPr>
          <w:color w:val="000000"/>
          <w:rFonts w:ascii="Times New Roman" w:hAnsi="Times New Roman"/>
          <w:sz w:val="20"/>
          <w:vertAlign w:val="baseline"/>
        </w:rPr>
        <w:t xml:space="preserve">(206) 343-4046</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and Title 62 of the Idaho Code and that the Commission may enter any final Order consistent with its authority under Title 61 or Title 62.</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upon review of the filings in this case and the determination of the Commission, that the Joint Application of CCCID, Inc. dba Connect!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for approval of their interconnection agreement be processed by Modified Procedure, Commission Rules of Procedure 201-204; IDAPA 31.01.01.201-204.</w:t>
      </w:r>
      <w:r>
        <w:rPr>
          <w:vertAlign w:val="baseline"/>
        </w:rPr>
      </w:r>
    </w:p>
    <w:p>
      <w:r>
        <w:rPr>
          <w:color w:val="000000"/>
          <w:rFonts w:ascii="Times New Roman" w:hAnsi="Times New Roman"/>
          <w:sz w:val="24"/>
          <w:vertAlign w:val="baseline"/>
        </w:rPr>
        <w:t xml:space="preserve">DONE by Order of the Idaho Public Utilities Commission at Boise, Idaho this                  day of February 1999.</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vld/N:USW-T-99-2.ws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5, 1999</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