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U S WEST </w:t>
            </w:r>
            <w:r>
              <w:rPr>
                <w:color w:val="000000"/>
                <w:rFonts w:ascii="Times New Roman" w:hAnsi="Times New Roman"/>
                <w:sz w:val="24"/>
                <w:vertAlign w:val="baseline"/>
              </w:rPr>
              <w:t xml:space="preserve">COMMUNICA­TIONS, INC.  AND NEXTEL WEST CORPORATION </w:t>
            </w:r>
            <w:r>
              <w:rPr>
                <w:color w:val="000000"/>
                <w:rFonts w:ascii="Times New Roman" w:hAnsi="Times New Roman"/>
                <w:sz w:val="24"/>
                <w:vertAlign w:val="baseline"/>
              </w:rPr>
              <w:t xml:space="preserve">FOR APPROVAL OF AN INTERCONNECTION AGREEMENT  PURSUANT TO 47 U.S.C. § 252(e).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USW-T-99-4</w:t>
            </w:r>
            <w:r>
              <w:rPr>
                <w:vertAlign w:val="baseline"/>
              </w:rPr>
            </w:r>
          </w:p>
          <w:p>
            <w:r>
              <w:rPr>
                <w:vertAlign w:val="baseline"/>
              </w:rPr>
            </w:r>
          </w:p>
          <w:p>
            <w:r>
              <w:rPr>
                <w:color w:val="000000"/>
                <w:rFonts w:ascii="Times New Roman" w:hAnsi="Times New Roman"/>
                <w:sz w:val="24"/>
                <w:vertAlign w:val="baseline"/>
              </w:rPr>
              <w:t xml:space="preserve">NOTICE OF JOINT</w:t>
            </w:r>
            <w:r>
              <w:rPr>
                <w:vertAlign w:val="baseline"/>
              </w:rPr>
            </w:r>
          </w:p>
          <w:p>
            <w:r>
              <w:rPr>
                <w:color w:val="000000"/>
                <w:rFonts w:ascii="Times New Roman" w:hAnsi="Times New Roman"/>
                <w:sz w:val="24"/>
                <w:vertAlign w:val="baseline"/>
              </w:rPr>
              <w:t xml:space="preserve">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 27971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February 19, 1999,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Nextel West Corporation (Nextel) filed an Application for approval of an Interconnection Agreement.  The Agreement is a Type 2 Wireless Interconnection Agreement and allows the parties to interconnect their facilities and exchange wireless to wireline or wireline to wireless traffic</w:t>
      </w:r>
      <w:r>
        <w:rPr>
          <w:color w:val="000000"/>
          <w:rFonts w:ascii="Times New Roman" w:hAnsi="Times New Roman"/>
          <w:sz w:val="24"/>
          <w:vertAlign w:val="baseline"/>
        </w:rPr>
        <w:t xml:space="preserve">.  This Agreement was reached through voluntary negotiations without resort to mediation or arbitration and is submitted for approval pursuant to 47 U.S.C. § 252(e), a provision of the Communications Act of 1934, as amended by the Telecommunications Act of 1996 (the Act).</w:t>
      </w:r>
      <w:r>
        <w:rPr>
          <w:vertAlign w:val="baseline"/>
        </w:rPr>
      </w:r>
    </w:p>
    <w:p>
      <w:r>
        <w:rPr>
          <w:color w:val="000000"/>
          <w:rFonts w:ascii="Times New Roman" w:hAnsi="Times New Roman"/>
          <w:sz w:val="24"/>
          <w:vertAlign w:val="baseline"/>
        </w:rPr>
        <w:t xml:space="preserve">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U S WEST and Nextel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USW-T-99-4</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w:t>
      </w:r>
      <w:r>
        <w:rPr>
          <w:color w:val="000000"/>
          <w:rFonts w:ascii="Times New Roman" w:hAnsi="Times New Roman"/>
          <w:sz w:val="24"/>
          <w:vertAlign w:val="baseline"/>
        </w:rPr>
        <w:t xml:space="preserve">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 USW-T-99-4 </w:t>
      </w:r>
      <w:r>
        <w:rPr>
          <w:color w:val="000000"/>
          <w:rFonts w:ascii="Times New Roman" w:hAnsi="Times New Roman"/>
          <w:sz w:val="24"/>
          <w:vertAlign w:val="baseline"/>
        </w:rPr>
        <w:t xml:space="preserve">should be mailed to the Commission and the Companies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BOB EDGERLY</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NEXTEL WEST CORP.</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1768 OLD MEADOW ROAD</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McLEAN, VA 22102</w:t>
      </w:r>
      <w:r>
        <w:rPr>
          <w:vertAlign w:val="baseline"/>
        </w:rPr>
      </w:r>
    </w:p>
    <w:p>
      <w:r>
        <w:rPr>
          <w:vertAlign w:val="baseline"/>
        </w:rPr>
      </w:r>
    </w:p>
    <w:p>
      <w:r>
        <w:rPr>
          <w:color w:val="000000"/>
          <w:rFonts w:ascii="Times New Roman" w:hAnsi="Times New Roman"/>
          <w:sz w:val="20"/>
          <w:vertAlign w:val="baseline"/>
        </w:rPr>
        <w:t xml:space="preserve">Street Address for Express Mail:</w:t>
      </w:r>
      <w:r>
        <w:rPr>
          <w:vertAlign w:val="baseline"/>
        </w:rPr>
      </w:r>
    </w:p>
    <w:p>
      <w:r>
        <w:rPr>
          <w:color w:val="000000"/>
          <w:rFonts w:ascii="Times New Roman" w:hAnsi="Times New Roman"/>
          <w:sz w:val="20"/>
          <w:vertAlign w:val="baseline"/>
        </w:rPr>
        <w:t xml:space="preserve">PETER J. BUTLER</w:t>
      </w:r>
      <w:r>
        <w:rPr>
          <w:vertAlign w:val="baseline"/>
        </w:rPr>
      </w:r>
    </w:p>
    <w:p>
      <w:r>
        <w:rPr>
          <w:color w:val="000000"/>
          <w:rFonts w:ascii="Times New Roman" w:hAnsi="Times New Roman"/>
          <w:sz w:val="20"/>
          <w:vertAlign w:val="baseline"/>
        </w:rPr>
        <w:t xml:space="preserve">472 W WASHINGTON ST</w:t>
      </w:r>
      <w:r>
        <w:rPr>
          <w:color w:val="000000"/>
          <w:rFonts w:ascii="Times New Roman" w:hAnsi="Times New Roman"/>
          <w:sz w:val="20"/>
          <w:vertAlign w:val="baseline"/>
        </w:rPr>
        <w:t xml:space="preserve">SENIOR ATTORNEY</w:t>
      </w:r>
      <w:r>
        <w:rPr>
          <w:vertAlign w:val="baseline"/>
        </w:rPr>
      </w:r>
    </w:p>
    <w:p>
      <w:r>
        <w:rPr>
          <w:color w:val="000000"/>
          <w:rFonts w:ascii="Times New Roman" w:hAnsi="Times New Roman"/>
          <w:sz w:val="20"/>
          <w:vertAlign w:val="baseline"/>
        </w:rPr>
        <w:t xml:space="preserve">BOISE, IDAHO  83702-5983</w:t>
      </w:r>
      <w:r>
        <w:rPr>
          <w:color w:val="000000"/>
          <w:rFonts w:ascii="Times New Roman" w:hAnsi="Times New Roman"/>
          <w:sz w:val="20"/>
          <w:vertAlign w:val="baseline"/>
        </w:rPr>
        <w:t xml:space="preserve">U S WEST</w:t>
      </w:r>
      <w:r>
        <w:rPr>
          <w:color w:val="000000"/>
          <w:rFonts w:ascii="Times New Roman" w:hAnsi="Times New Roman"/>
          <w:sz w:val="20"/>
          <w:vertAlign w:val="baseline"/>
        </w:rPr>
        <w:t xml:space="preserve">COMMUNICATIONS, INC.</w:t>
      </w:r>
      <w:r>
        <w:rPr>
          <w:vertAlign w:val="baseline"/>
        </w:rPr>
      </w:r>
    </w:p>
    <w:p>
      <w:r>
        <w:rPr>
          <w:color w:val="000000"/>
          <w:rFonts w:ascii="Times New Roman" w:hAnsi="Times New Roman"/>
          <w:sz w:val="20"/>
          <w:vertAlign w:val="baseline"/>
        </w:rPr>
        <w:t xml:space="preserve">1600 7TH AVE., STE 3206</w:t>
      </w:r>
      <w:r>
        <w:rPr>
          <w:vertAlign w:val="baseline"/>
        </w:rPr>
      </w:r>
    </w:p>
    <w:p>
      <w:r>
        <w:rPr>
          <w:color w:val="000000"/>
          <w:rFonts w:ascii="Times New Roman" w:hAnsi="Times New Roman"/>
          <w:sz w:val="20"/>
          <w:vertAlign w:val="baseline"/>
        </w:rPr>
        <w:t xml:space="preserve">SEATTLE, WA 98191</w:t>
      </w:r>
      <w:r>
        <w:rPr>
          <w:vertAlign w:val="baseline"/>
        </w:rPr>
      </w:r>
    </w:p>
    <w:p>
      <w:r>
        <w:rPr>
          <w:color w:val="000000"/>
          <w:rFonts w:ascii="Times New Roman" w:hAnsi="Times New Roman"/>
          <w:sz w:val="20"/>
          <w:vertAlign w:val="baseline"/>
        </w:rPr>
        <w:t xml:space="preserve">(206) 343-4046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Joint Application of Nextel West Corporation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for approval of their interconnection agreement be processed by Modified Procedure, Commission Rules of Procedure 201-204; IDAPA 31.01.01.201-204.</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1999.</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w:t>
      </w:r>
      <w:r>
        <w:rPr>
          <w:color w:val="000000"/>
          <w:rFonts w:ascii="Times New Roman" w:hAnsi="Times New Roman"/>
          <w:sz w:val="24"/>
          <w:vertAlign w:val="baseline"/>
        </w:rPr>
        <w:t xml:space="preserve">,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PAUL KJELLANDER,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vld/N:USW-T-99-4.ws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16,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