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WESTERN WIRELESS CORPORATION PETITION FOR ARBITRA­TION PURSUANT TO SECTION 252(b) OF THE TELECOMMUNICATIONS ACT OF 1996 OF THE RATES, TERMS, AND CONDITIONS OF INTERCONNECTION WITH U S WEST.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USW-T-96-11</w:t>
            </w:r>
            <w:r>
              <w:rPr>
                <w:vertAlign w:val="baseline"/>
              </w:rPr>
            </w:r>
          </w:p>
          <w:p>
            <w:r>
              <w:rPr>
                <w:color w:val="000000"/>
                <w:rFonts w:ascii="Times New Roman" w:hAnsi="Times New Roman"/>
                <w:sz w:val="24"/>
                <w:vertAlign w:val="baseline"/>
              </w:rPr>
              <w:t xml:space="preserve">WST-T-96-1</w:t>
            </w:r>
            <w:r>
              <w:rPr>
                <w:vertAlign w:val="baseline"/>
              </w:rPr>
            </w:r>
          </w:p>
          <w:p>
            <w:r>
              <w:rPr>
                <w:vertAlign w:val="baseline"/>
              </w:rPr>
            </w:r>
          </w:p>
          <w:p>
            <w:r>
              <w:rPr>
                <w:color w:val="000000"/>
                <w:rFonts w:ascii="Times New Roman" w:hAnsi="Times New Roman"/>
                <w:sz w:val="24"/>
                <w:vertAlign w:val="baseline"/>
              </w:rPr>
              <w:t xml:space="preserve">NOTICE OF ORAL ARGUMENT</w:t>
            </w:r>
            <w:r>
              <w:rPr>
                <w:vertAlign w:val="baseline"/>
              </w:rPr>
            </w:r>
          </w:p>
          <w:p>
            <w:r>
              <w:rPr>
                <w:vertAlign w:val="baseline"/>
              </w:rPr>
            </w:r>
          </w:p>
          <w:p>
            <w:r>
              <w:rPr>
                <w:color w:val="000000"/>
                <w:rFonts w:ascii="Times New Roman" w:hAnsi="Times New Roman"/>
                <w:sz w:val="24"/>
                <w:vertAlign w:val="baseline"/>
              </w:rPr>
              <w:t xml:space="preserve">           NOTICE OF PRE-ARBITRATION CONFERENCE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Western Wireless Corporation (Western Wireless) on September 6, 1996 filed a Petition for Arbitration with the Commission pursuant to Section 252 of the federal Telecommunications Act of 1996.  The Petition alleges that Western Wireless requested interconnection, services, or network elements with U S WEST Communications, Inc. (U S WEST) pursuant to Section 251 of the Act, that negotiations for an agreement have occurred, but that issues between the parties remain unresolved.</w:t>
      </w:r>
      <w:r>
        <w:rPr>
          <w:vertAlign w:val="baseline"/>
        </w:rPr>
      </w:r>
    </w:p>
    <w:p>
      <w:r>
        <w:rPr>
          <w:color w:val="000000"/>
          <w:rFonts w:ascii="Times New Roman" w:hAnsi="Times New Roman"/>
          <w:sz w:val="24"/>
          <w:vertAlign w:val="baseline"/>
        </w:rPr>
        <w:t xml:space="preserve">On October 1, 1996, U S WEST filed a response to the Petition, and also filed a Motion to Dismiss.  The Motion to Dismiss asks the Commission to dismiss the first issue identified by Western Wireless for arbitration, i.e., the issue of the rates for interconnection.</w:t>
      </w:r>
      <w:r>
        <w:rPr>
          <w:vertAlign w:val="baseline"/>
        </w:rPr>
      </w:r>
    </w:p>
    <w:p>
      <w:r>
        <w:rPr>
          <w:color w:val="000000"/>
          <w:rFonts w:ascii="Times New Roman" w:hAnsi="Times New Roman"/>
          <w:sz w:val="24"/>
          <w:vertAlign w:val="baseline"/>
        </w:rPr>
        <w:t xml:space="preserve">The Commission has determined to hold a prearbitration conference on Tuesday, October 22, 1996, and to also receive oral argument on U S WEST’s Motion at that time.</w:t>
      </w:r>
      <w:r>
        <w:rPr>
          <w:vertAlign w:val="baseline"/>
        </w:rPr>
      </w:r>
    </w:p>
    <w:p>
      <w:r>
        <w:rPr>
          <w:vertAlign w:val="baseline"/>
        </w:rPr>
      </w:r>
    </w:p>
    <w:p>
      <w:r>
        <w:rPr>
          <w:color w:val="000000"/>
          <w:rFonts w:ascii="Times New Roman" w:hAnsi="Times New Roman"/>
          <w:sz w:val="24"/>
          <w:vertAlign w:val="baseline"/>
        </w:rPr>
        <w:t xml:space="preserve">NOTICE OF ORAL ARGUMENT</w:t>
      </w:r>
      <w:r>
        <w:rPr>
          <w:vertAlign w:val="baseline"/>
        </w:rPr>
      </w:r>
    </w:p>
    <w:p>
      <w:r>
        <w:rPr>
          <w:color w:val="000000"/>
          <w:rFonts w:ascii="Times New Roman" w:hAnsi="Times New Roman"/>
          <w:sz w:val="24"/>
          <w:vertAlign w:val="baseline"/>
        </w:rPr>
        <w:t xml:space="preserve">YOU ARE HEREBY NOTIFIED that the Commission will hear oral argument on U S WEST’s Motion to Dismiss on </w:t>
      </w:r>
      <w:r>
        <w:rPr>
          <w:color w:val="000000"/>
          <w:rFonts w:ascii="Times New Roman" w:hAnsi="Times New Roman"/>
          <w:sz w:val="24"/>
          <w:vertAlign w:val="baseline"/>
        </w:rPr>
        <w:t xml:space="preserve">TUESDAY, OCTOBER 22, 1996, AT 1:00 P.M. IN THE COMMISSION HEARING ROOM, 472 WEST WASHINGTON STREET, BOISE, IDAHO (208) 334-0300.</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NOTICE OF PREARBITRATION CONFERENCE</w:t>
      </w:r>
      <w:r>
        <w:rPr>
          <w:vertAlign w:val="baseline"/>
        </w:rPr>
      </w:r>
    </w:p>
    <w:p>
      <w:r>
        <w:rPr>
          <w:color w:val="000000"/>
          <w:rFonts w:ascii="Times New Roman" w:hAnsi="Times New Roman"/>
          <w:sz w:val="24"/>
          <w:vertAlign w:val="baseline"/>
        </w:rPr>
        <w:t xml:space="preserve">YOU ARE HEREBY NOTIFIED that the Commission, after reviewing the petition has determined to convene a prearbitration conference in this case for the purposes of formulating and simplifying the issues, to determine a schedule to complete the process of this case, or for any other purpose set forth in the Commission’s Rule of Procedure 211.  IDAPA 31.01.01.211. </w:t>
      </w:r>
      <w:r>
        <w:rPr>
          <w:vertAlign w:val="baseline"/>
        </w:rPr>
      </w:r>
    </w:p>
    <w:p>
      <w:r>
        <w:rPr>
          <w:color w:val="000000"/>
          <w:rFonts w:ascii="Times New Roman" w:hAnsi="Times New Roman"/>
          <w:sz w:val="24"/>
          <w:vertAlign w:val="baseline"/>
        </w:rPr>
        <w:t xml:space="preserve">YOU ARE HEREBY NOTIFIED that a prearbitration conference is scheduled in this case for </w:t>
      </w:r>
      <w:r>
        <w:rPr>
          <w:color w:val="000000"/>
          <w:rFonts w:ascii="Times New Roman" w:hAnsi="Times New Roman"/>
          <w:sz w:val="24"/>
          <w:vertAlign w:val="baseline"/>
        </w:rPr>
        <w:t xml:space="preserve">TUESDAY, OCTOBER 22, 1996, following the Oral Argument noticed herein, IN THE HEARING ROOM OF THE PUBLIC UTILITIES COMMISSION, 472 WEST WASHINGTON STREET, BOISE, IDAHO (334-0300)</w:t>
      </w:r>
      <w:r>
        <w:rPr>
          <w:color w:val="000000"/>
          <w:rFonts w:ascii="Times New Roman" w:hAnsi="Times New Roman"/>
          <w:sz w:val="24"/>
          <w:vertAlign w:val="baseline"/>
        </w:rPr>
        <w:t xml:space="preserve">.  During the prearbitration conference, the parties must be prepared to identify specific issues that have been resolved and that remain unresolved, to discuss the need and schedule for exchanging information, and to determine a schedule for providing information and prefiled testimony with the Commission.</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DATED at Boise, Idaho this day of October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bls/N-uswt9611.ws2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