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color w:val="000000"/>
                <w:rFonts w:ascii="Times New Roman  (TT)" w:hAnsi="Times New Roman  (TT)"/>
                <w:sz w:val="24"/>
              </w:rPr>
              <w:t xml:space="preserve">AMENDED NOTICE OF SCHEDULING</w:t>
            </w:r>
            <w:r>
              <w:rPr/>
            </w:r>
          </w:p>
          <w:p>
            <w:r>
              <w:rPr/>
            </w:r>
          </w:p>
          <w:p>
            <w:r>
              <w:rPr>
                <w:color w:val="000000"/>
                <w:rFonts w:ascii="Times New Roman  (TT)" w:hAnsi="Times New Roman  (TT)"/>
                <w:sz w:val="24"/>
              </w:rPr>
              <w:t xml:space="preserve">AMENDED NOTICE OF HEARING</w:t>
            </w:r>
            <w:r>
              <w:rPr/>
            </w:r>
          </w:p>
          <w:p>
            <w:r>
              <w:rPr/>
            </w:r>
          </w:p>
          <w:p>
            <w:r>
              <w:rPr>
                <w:color w:val="000000"/>
                <w:rFonts w:ascii="Times New Roman  (TT)" w:hAnsi="Times New Roman  (TT)"/>
                <w:sz w:val="24"/>
              </w:rPr>
              <w:t xml:space="preserve">ORDER NO.  26114</w:t>
            </w:r>
            <w:r>
              <w:rPr/>
            </w:r>
          </w:p>
        </w:tc>
      </w:tr>
    </w:tbl>
    <w:p>
      <w:pPr/>
    </w:p>
    <w:p>
      <w:r>
        <w:rPr/>
      </w:r>
    </w:p>
    <w:p>
      <w:r>
        <w:rPr/>
      </w:r>
    </w:p>
    <w:p>
      <w:r>
        <w:rPr>
          <w:color w:val="000000"/>
          <w:rFonts w:ascii="Times New Roman  (TT)" w:hAnsi="Times New Roman  (TT)"/>
          <w:sz w:val="24"/>
        </w:rPr>
        <w:t xml:space="preserve">YOU ARE HEREBY NOTIFIED that on July 20, 1995, counsel for the intervenors in this proceeding, filed a Motion to Continue the Hearing previously scheduled for August 23, 1995 on the basis that he had a scheduling conflict.  No party objected to the Motion to Continue.  Pursuant to the Order below, the Commission has decided to reschedule this case as follows:</w:t>
      </w:r>
      <w:r>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Deadline for filing testimony and exhi­bits of the Commission Staff and Intervenors</w:t>
            </w:r>
            <w:r>
              <w:rPr/>
            </w:r>
          </w:p>
          <w:p>
            <w:r>
              <w:rPr/>
            </w:r>
          </w:p>
          <w:p>
            <w:r>
              <w:rPr>
                <w:color w:val="000000"/>
                <w:rFonts w:ascii="Times New Roman  (TT)" w:hAnsi="Times New Roman  (TT)"/>
                <w:sz w:val="24"/>
              </w:rPr>
              <w:t xml:space="preserve">Deadline for filing rebuttal testimony and exhibits—all parties</w:t>
            </w:r>
            <w:r>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August 23, 1995</w:t>
            </w:r>
            <w:r>
              <w:rPr/>
            </w:r>
          </w:p>
          <w:p>
            <w:r>
              <w:rPr/>
            </w:r>
          </w:p>
          <w:p>
            <w:r>
              <w:rPr/>
            </w:r>
          </w:p>
          <w:p>
            <w:r>
              <w:rPr>
                <w:color w:val="000000"/>
                <w:rFonts w:ascii="Times New Roman  (TT)" w:hAnsi="Times New Roman  (TT)"/>
                <w:sz w:val="24"/>
              </w:rPr>
              <w:t xml:space="preserve">August 30, 1995</w:t>
            </w:r>
            <w:r>
              <w:rPr/>
            </w:r>
          </w:p>
        </w:tc>
      </w:tr>
    </w:tbl>
    <w:p>
      <w:pPr/>
    </w:p>
    <w:p>
      <w:r>
        <w:rPr/>
      </w:r>
    </w:p>
    <w:p>
      <w:r>
        <w:rPr>
          <w:color w:val="000000"/>
          <w:rFonts w:ascii="Times New Roman  (TT)" w:hAnsi="Times New Roman  (TT)"/>
          <w:sz w:val="24"/>
        </w:rPr>
        <w:t xml:space="preserve">YOU ARE FURTHER NOTIFIED that the Commission will conduct a hearing in this case on </w:t>
      </w:r>
      <w:r>
        <w:rPr>
          <w:color w:val="000000"/>
          <w:rFonts w:ascii="Times New Roman  (TT)" w:hAnsi="Times New Roman  (TT)"/>
          <w:sz w:val="24"/>
        </w:rPr>
        <w:t xml:space="preserve">WEDNESDAY, SEPTEMBER 6, 1995, AT 10:30 A.M. AT THE TETON WEST HOTEL IN DRIGGS, IDAHO.</w:t>
      </w:r>
      <w:r>
        <w:rPr/>
      </w:r>
    </w:p>
    <w:p>
      <w:r>
        <w:rPr/>
      </w:r>
    </w:p>
    <w:p>
      <w:r>
        <w:rPr>
          <w:color w:val="000000"/>
          <w:rFonts w:ascii="Times New Roman  (TT)" w:hAnsi="Times New Roman  (TT)"/>
          <w:sz w:val="24"/>
        </w:rPr>
        <w:t xml:space="preserve">ORDER</w:t>
      </w:r>
      <w:r>
        <w:rPr/>
      </w:r>
    </w:p>
    <w:p>
      <w:r>
        <w:rPr>
          <w:color w:val="000000"/>
          <w:rFonts w:ascii="Times New Roman  (TT)" w:hAnsi="Times New Roman  (TT)"/>
          <w:sz w:val="24"/>
        </w:rPr>
        <w:t xml:space="preserve">Finding that no party has objected to the Motion to Continue filed by the intervenors in this matter and that no party would be prejudiced by rescheduling this matter, we hereby grant the Motion to Continue and reschedule the matter as set forth above.  </w:t>
      </w:r>
      <w:r>
        <w:rPr/>
      </w:r>
    </w:p>
    <w:p>
      <w:r>
        <w:rPr>
          <w:color w:val="000000"/>
          <w:rFonts w:ascii="Times New Roman  (TT)" w:hAnsi="Times New Roman  (TT)"/>
          <w:sz w:val="24"/>
        </w:rPr>
        <w:t xml:space="preserve">IT IS HEREBY ORDERED that the Motion to Continue filed by the intervenors is hereby granted consistent with the terms and conditions set forth in this Order.</w:t>
      </w:r>
      <w:r>
        <w:rPr/>
      </w:r>
    </w:p>
    <w:p>
      <w:r>
        <w:rPr>
          <w:color w:val="000000"/>
          <w:rFonts w:ascii="Times New Roman  (TT)" w:hAnsi="Times New Roman  (TT)"/>
          <w:sz w:val="24"/>
        </w:rPr>
        <w:t xml:space="preserve">DONE by Order of the Idaho Public Utilities Commission at Boise, Idaho this                  day of  August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vld/O-GNR-W--95-1.bp2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