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HAPPY VALLEY WATER SYSTEM (POST FALLS, IDAHO).</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GNR-W-96-3</w:t>
            </w:r>
            <w:r>
              <w:rPr>
                <w:vertAlign w:val="baseline"/>
              </w:rPr>
            </w:r>
          </w:p>
          <w:p>
            <w:r>
              <w:rPr>
                <w:vertAlign w:val="baseline"/>
              </w:rPr>
            </w:r>
          </w:p>
          <w:p>
            <w:r>
              <w:rPr>
                <w:color w:val="000000"/>
                <w:rFonts w:ascii="Times New Roman" w:hAnsi="Times New Roman"/>
                <w:sz w:val="24"/>
                <w:vertAlign w:val="baseline"/>
              </w:rPr>
              <w:t xml:space="preserve">CERTIFICATE OF CONVENIENCE AND NECESSITY NO.  328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IT IS HEREBY CERTIFIED that the public convenience and necessity requires Mr. John Smick dba Happy Valley Water System, its successors and assigns to hold, construct, or otherwise acquire, to maintain and to operate a water system and water supply to that certain territory located approximately </w:t>
      </w:r>
      <w:r>
        <w:rPr>
          <w:color w:val="000000"/>
          <w:rFonts w:ascii="Times New Roman" w:hAnsi="Times New Roman"/>
          <w:sz w:val="24"/>
          <w:vertAlign w:val="baseline"/>
        </w:rPr>
        <w:t xml:space="preserve">3 miles West of US Highway 95 in Kootenai County, Idaho, on the North side of Hayden Avenue between Huetter Road and Meyers Road, said area including all of the South 1/2 of Section 17, Township 51 North, Range 1 West, Boise-Meridian</w:t>
      </w:r>
      <w:r>
        <w:rPr>
          <w:color w:val="000000"/>
          <w:rFonts w:ascii="Times New Roman" w:hAnsi="Times New Roman"/>
          <w:sz w:val="24"/>
          <w:vertAlign w:val="baseline"/>
        </w:rPr>
        <w:t xml:space="preserve">, as recorded in the Kootenai County Recorder Office.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Mr. John Smick dba Happy Valley Water System, its successors or assigns, by any franchise conferred by the state of Idaho or any political subdivision thereof.</w:t>
      </w:r>
      <w:r>
        <w:rPr>
          <w:vertAlign w:val="baseline"/>
        </w:rPr>
      </w:r>
    </w:p>
    <w:p>
      <w:r>
        <w:rPr>
          <w:color w:val="000000"/>
          <w:rFonts w:ascii="Times New Roman" w:hAnsi="Times New Roman"/>
          <w:sz w:val="24"/>
          <w:vertAlign w:val="baseline"/>
        </w:rPr>
        <w:t xml:space="preserve">This Certificate is predicated upon and issued pursuant to the findings and conclusions of Order No. 27142 in Case No. GNR-W-96-3 to which reference is hereby made.</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vld/N:GNR-W-96-3.sw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