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IN THE SUPREME COURT OF THE STATE OF IDAHO</w:t>
      </w:r>
      <w:r>
        <w:rPr/>
      </w:r>
    </w:p>
    <w:p>
      <w:r>
        <w:rPr/>
      </w:r>
    </w:p>
    <w:p>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UNITED WATER IDAHO INC. FOR APPROVAL)</w:t>
      </w:r>
      <w:r>
        <w:rPr/>
      </w:r>
    </w:p>
    <w:p>
      <w:r>
        <w:rPr>
          <w:color w:val="000000"/>
          <w:rFonts w:ascii="Times New Roman" w:hAnsi="Times New Roman"/>
          <w:sz w:val="24"/>
        </w:rPr>
        <w:t xml:space="preserve">OF  </w:t>
      </w:r>
      <w:r>
        <w:rPr>
          <w:color w:val="000000"/>
          <w:rFonts w:ascii="Times New Roman" w:hAnsi="Times New Roman"/>
          <w:sz w:val="24"/>
        </w:rPr>
        <w:t xml:space="preserve">RATES AND CHARGES AND FOR A CERTI-)</w:t>
      </w:r>
      <w:r>
        <w:rPr/>
      </w:r>
    </w:p>
    <w:p>
      <w:r>
        <w:rPr>
          <w:color w:val="000000"/>
          <w:rFonts w:ascii="Times New Roman" w:hAnsi="Times New Roman"/>
          <w:sz w:val="24"/>
        </w:rPr>
        <w:t xml:space="preserve">FICATE</w:t>
      </w:r>
      <w:r>
        <w:rPr>
          <w:color w:val="000000"/>
          <w:rFonts w:ascii="Times New Roman" w:hAnsi="Times New Roman"/>
          <w:sz w:val="24"/>
        </w:rPr>
        <w:t xml:space="preserve"> OF PUBLIC CONVENIENCE AND   )</w:t>
      </w:r>
      <w:r>
        <w:rPr/>
      </w:r>
    </w:p>
    <w:p>
      <w:r>
        <w:rPr>
          <w:color w:val="000000"/>
          <w:rFonts w:ascii="Times New Roman" w:hAnsi="Times New Roman"/>
          <w:sz w:val="24"/>
        </w:rPr>
        <w:t xml:space="preserve">NECESSITY TO</w:t>
      </w:r>
      <w:r>
        <w:rPr>
          <w:color w:val="000000"/>
          <w:rFonts w:ascii="Times New Roman" w:hAnsi="Times New Roman"/>
          <w:sz w:val="24"/>
        </w:rPr>
        <w:t xml:space="preserve"> OPERATE AS A WATER  )</w:t>
      </w:r>
      <w:r>
        <w:rPr/>
      </w:r>
    </w:p>
    <w:p>
      <w:r>
        <w:rPr>
          <w:color w:val="000000"/>
          <w:rFonts w:ascii="Times New Roman" w:hAnsi="Times New Roman"/>
          <w:sz w:val="24"/>
        </w:rPr>
        <w:t xml:space="preserve">UTILITY IN THE STATE</w:t>
      </w:r>
      <w:r>
        <w:rPr>
          <w:color w:val="000000"/>
          <w:rFonts w:ascii="Times New Roman" w:hAnsi="Times New Roman"/>
          <w:sz w:val="24"/>
        </w:rPr>
        <w:t xml:space="preserve"> OF IDAHO)</w:t>
      </w:r>
      <w:r>
        <w:rPr/>
      </w:r>
    </w:p>
    <w:p>
      <w:r>
        <w:rPr>
          <w:color w:val="000000"/>
          <w:rFonts w:ascii="Times New Roman" w:hAnsi="Times New Roman"/>
          <w:sz w:val="24"/>
        </w:rPr>
        <w:t xml:space="preserve">(EUW-W-94-1).)</w:t>
      </w:r>
      <w:r>
        <w:rPr/>
      </w:r>
    </w:p>
    <w:p>
      <w:r>
        <w:rPr>
          <w:color w:val="000000"/>
          <w:rFonts w:ascii="Times New Roman" w:hAnsi="Times New Roman"/>
          <w:sz w:val="24"/>
        </w:rPr>
        <w:t xml:space="preserve">________________________________________________)</w:t>
      </w:r>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EAGLE WATER COMPANY, INC. FOR AUTHOR-)</w:t>
      </w:r>
      <w:r>
        <w:rPr/>
      </w:r>
    </w:p>
    <w:p>
      <w:r>
        <w:rPr>
          <w:color w:val="000000"/>
          <w:rFonts w:ascii="Times New Roman" w:hAnsi="Times New Roman"/>
          <w:sz w:val="24"/>
        </w:rPr>
        <w:t xml:space="preserve">ITY</w:t>
      </w:r>
      <w:r>
        <w:rPr>
          <w:color w:val="000000"/>
          <w:rFonts w:ascii="Times New Roman" w:hAnsi="Times New Roman"/>
          <w:sz w:val="24"/>
        </w:rPr>
        <w:t xml:space="preserve"> TO EXPAND ITS CERTIFICATED AREA &amp;  )</w:t>
      </w:r>
      <w:r>
        <w:rPr/>
      </w:r>
    </w:p>
    <w:p>
      <w:r>
        <w:rPr>
          <w:color w:val="000000"/>
          <w:rFonts w:ascii="Times New Roman" w:hAnsi="Times New Roman"/>
          <w:sz w:val="24"/>
        </w:rPr>
        <w:t xml:space="preserve">AMEND</w:t>
      </w:r>
      <w:r>
        <w:rPr>
          <w:color w:val="000000"/>
          <w:rFonts w:ascii="Times New Roman" w:hAnsi="Times New Roman"/>
          <w:sz w:val="24"/>
        </w:rPr>
        <w:t xml:space="preserve"> ITS CERTIFICATE OF PUBLIC CON-)</w:t>
      </w:r>
      <w:r>
        <w:rPr/>
      </w:r>
    </w:p>
    <w:p>
      <w:r>
        <w:rPr>
          <w:color w:val="000000"/>
          <w:rFonts w:ascii="Times New Roman" w:hAnsi="Times New Roman"/>
          <w:sz w:val="24"/>
        </w:rPr>
        <w:t xml:space="preserve">VENIENCE &amp;</w:t>
      </w:r>
      <w:r>
        <w:rPr>
          <w:color w:val="000000"/>
          <w:rFonts w:ascii="Times New Roman" w:hAnsi="Times New Roman"/>
          <w:sz w:val="24"/>
        </w:rPr>
        <w:t xml:space="preserve"> NECESSITY NO. 278)</w:t>
      </w:r>
      <w:r>
        <w:rPr/>
      </w:r>
    </w:p>
    <w:p>
      <w:r>
        <w:rPr>
          <w:color w:val="000000"/>
          <w:rFonts w:ascii="Times New Roman" w:hAnsi="Times New Roman"/>
          <w:sz w:val="24"/>
        </w:rPr>
        <w:t xml:space="preserve">(EAG-W-95-1). )</w:t>
      </w:r>
      <w:r>
        <w:rPr/>
      </w:r>
    </w:p>
    <w:p>
      <w:r>
        <w:rPr>
          <w:color w:val="000000"/>
          <w:rFonts w:ascii="Times New Roman" w:hAnsi="Times New Roman"/>
          <w:sz w:val="24"/>
        </w:rPr>
        <w:t xml:space="preserve">________________________________________________)</w:t>
      </w:r>
      <w:r>
        <w:rPr/>
      </w:r>
    </w:p>
    <w:p>
      <w:r>
        <w:rPr>
          <w:color w:val="000000"/>
          <w:rFonts w:ascii="Times New Roman" w:hAnsi="Times New Roman"/>
          <w:sz w:val="24"/>
        </w:rPr>
        <w:t xml:space="preserve">EAGLE WATER COMPANY, INC.,                )</w:t>
      </w:r>
      <w:r>
        <w:rPr/>
      </w:r>
    </w:p>
    <w:p>
      <w:r>
        <w:rPr>
          <w:color w:val="000000"/>
          <w:rFonts w:ascii="Times New Roman" w:hAnsi="Times New Roman"/>
          <w:sz w:val="24"/>
        </w:rPr>
        <w:t xml:space="preserve">)     SUPREME COURT</w:t>
      </w:r>
      <w:r>
        <w:rPr/>
      </w:r>
    </w:p>
    <w:p>
      <w:r>
        <w:rPr>
          <w:color w:val="000000"/>
          <w:rFonts w:ascii="Times New Roman" w:hAnsi="Times New Roman"/>
          <w:sz w:val="24"/>
        </w:rPr>
        <w:t xml:space="preserve">           Applicant-Appellant on Appeal,)    APPEAL </w:t>
      </w:r>
      <w:r>
        <w:rPr>
          <w:color w:val="000000"/>
          <w:rFonts w:ascii="Times New Roman" w:hAnsi="Times New Roman"/>
          <w:sz w:val="24"/>
        </w:rPr>
        <w:t xml:space="preserve">NO. 23250</w:t>
      </w:r>
      <w:r>
        <w:rPr/>
      </w:r>
    </w:p>
    <w:p>
      <w:r>
        <w:rPr>
          <w:color w:val="000000"/>
          <w:rFonts w:ascii="Times New Roman" w:hAnsi="Times New Roman"/>
          <w:sz w:val="24"/>
        </w:rPr>
        <w:t xml:space="preserve">                                          )          </w:t>
      </w:r>
      <w:r>
        <w:rPr/>
      </w:r>
    </w:p>
    <w:p>
      <w:r>
        <w:rPr>
          <w:color w:val="000000"/>
          <w:rFonts w:ascii="Times New Roman" w:hAnsi="Times New Roman"/>
          <w:sz w:val="24"/>
        </w:rPr>
        <w:t xml:space="preserve">vs.                                       )     </w:t>
      </w:r>
      <w:r>
        <w:rPr/>
      </w:r>
    </w:p>
    <w:p>
      <w:r>
        <w:rPr>
          <w:color w:val="000000"/>
          <w:rFonts w:ascii="Times New Roman" w:hAnsi="Times New Roman"/>
          <w:sz w:val="24"/>
        </w:rPr>
        <w:t xml:space="preserve">                            )    RESPONDENT’S BRIEF OF </w:t>
      </w:r>
      <w:r>
        <w:rPr/>
      </w:r>
    </w:p>
    <w:p>
      <w:r>
        <w:rPr>
          <w:color w:val="000000"/>
          <w:rFonts w:ascii="Times New Roman" w:hAnsi="Times New Roman"/>
          <w:sz w:val="24"/>
        </w:rPr>
        <w:t xml:space="preserve">IDAHO PUBLIC UTILITIES COMMISSION,        )    THE IDAHO PUBLIC </w:t>
      </w:r>
      <w:r>
        <w:rPr/>
      </w:r>
    </w:p>
    <w:p>
      <w:r>
        <w:rPr>
          <w:color w:val="000000"/>
          <w:rFonts w:ascii="Times New Roman" w:hAnsi="Times New Roman"/>
          <w:sz w:val="24"/>
        </w:rPr>
        <w:t xml:space="preserve">)</w:t>
      </w:r>
      <w:r>
        <w:rPr>
          <w:color w:val="000000"/>
          <w:rFonts w:ascii="Times New Roman" w:hAnsi="Times New Roman"/>
          <w:sz w:val="24"/>
        </w:rPr>
        <w:t xml:space="preserve">    UTILITIES COMMISSION</w:t>
      </w:r>
      <w:r>
        <w:rPr/>
      </w:r>
    </w:p>
    <w:p>
      <w:r>
        <w:rPr>
          <w:color w:val="000000"/>
          <w:rFonts w:ascii="Times New Roman" w:hAnsi="Times New Roman"/>
          <w:sz w:val="24"/>
        </w:rPr>
        <w:t xml:space="preserve">           Respondent on Appeal,          ) </w:t>
      </w:r>
      <w:r>
        <w:rPr/>
      </w:r>
    </w:p>
    <w:p>
      <w:r>
        <w:rPr>
          <w:color w:val="000000"/>
          <w:rFonts w:ascii="Times New Roman" w:hAnsi="Times New Roman"/>
          <w:sz w:val="24"/>
        </w:rPr>
        <w:t xml:space="preserve">                                          )</w:t>
      </w:r>
      <w:r>
        <w:rPr/>
      </w:r>
    </w:p>
    <w:p>
      <w:r>
        <w:rPr>
          <w:color w:val="000000"/>
          <w:rFonts w:ascii="Times New Roman" w:hAnsi="Times New Roman"/>
          <w:sz w:val="24"/>
        </w:rPr>
        <w:t xml:space="preserve">and                                       )</w:t>
      </w:r>
      <w:r>
        <w:rPr/>
      </w:r>
    </w:p>
    <w:p>
      <w:r>
        <w:rPr>
          <w:color w:val="000000"/>
          <w:rFonts w:ascii="Times New Roman" w:hAnsi="Times New Roman"/>
          <w:sz w:val="24"/>
        </w:rPr>
        <w:t xml:space="preserve">UNITED WATER IDAHO INC.,                  )</w:t>
      </w:r>
      <w:r>
        <w:rPr/>
      </w:r>
    </w:p>
    <w:p>
      <w:r>
        <w:rPr>
          <w:color w:val="000000"/>
          <w:rFonts w:ascii="Times New Roman" w:hAnsi="Times New Roman"/>
          <w:sz w:val="24"/>
        </w:rPr>
        <w:t xml:space="preserve">)</w:t>
      </w:r>
      <w:r>
        <w:rPr/>
      </w:r>
    </w:p>
    <w:p>
      <w:r>
        <w:rPr>
          <w:color w:val="000000"/>
          <w:rFonts w:ascii="Times New Roman" w:hAnsi="Times New Roman"/>
          <w:sz w:val="24"/>
        </w:rPr>
        <w:t xml:space="preserve">           Applicant-Respondent on Appeal,)</w:t>
      </w:r>
      <w:r>
        <w:rPr/>
      </w:r>
    </w:p>
    <w:p>
      <w:r>
        <w:rPr>
          <w:color w:val="000000"/>
          <w:rFonts w:ascii="Times New Roman" w:hAnsi="Times New Roman"/>
          <w:sz w:val="24"/>
        </w:rPr>
        <w:t xml:space="preserve">)</w:t>
      </w:r>
      <w:r>
        <w:rPr/>
      </w:r>
    </w:p>
    <w:p>
      <w:r>
        <w:rPr>
          <w:color w:val="000000"/>
          <w:rFonts w:ascii="Times New Roman" w:hAnsi="Times New Roman"/>
          <w:sz w:val="24"/>
        </w:rPr>
        <w:t xml:space="preserve">and                                       )</w:t>
      </w:r>
      <w:r>
        <w:rPr/>
      </w:r>
    </w:p>
    <w:p>
      <w:r>
        <w:rPr>
          <w:color w:val="000000"/>
          <w:rFonts w:ascii="Times New Roman" w:hAnsi="Times New Roman"/>
          <w:sz w:val="24"/>
        </w:rPr>
        <w:t xml:space="preserve">THE CITY OF EAGLE,                        )</w:t>
      </w:r>
      <w:r>
        <w:rPr/>
      </w:r>
    </w:p>
    <w:p>
      <w:r>
        <w:rPr>
          <w:color w:val="000000"/>
          <w:rFonts w:ascii="Times New Roman" w:hAnsi="Times New Roman"/>
          <w:sz w:val="24"/>
        </w:rPr>
        <w:t xml:space="preserve">)</w:t>
      </w:r>
      <w:r>
        <w:rPr/>
      </w:r>
    </w:p>
    <w:p>
      <w:r>
        <w:rPr>
          <w:color w:val="000000"/>
          <w:rFonts w:ascii="Times New Roman" w:hAnsi="Times New Roman"/>
          <w:sz w:val="24"/>
        </w:rPr>
        <w:t xml:space="preserve">           Respondent on Appeal,          )</w:t>
      </w:r>
      <w:r>
        <w:rPr/>
      </w:r>
    </w:p>
    <w:p>
      <w:r>
        <w:rPr>
          <w:color w:val="000000"/>
          <w:rFonts w:ascii="Times New Roman" w:hAnsi="Times New Roman"/>
          <w:sz w:val="24"/>
        </w:rPr>
        <w:t xml:space="preserve">________________________________________________)</w:t>
      </w:r>
      <w:r>
        <w:rPr/>
      </w:r>
    </w:p>
    <w:p>
      <w:r>
        <w:rPr/>
      </w:r>
    </w:p>
    <w:p>
      <w:r>
        <w:rPr>
          <w:color w:val="000000"/>
          <w:rFonts w:ascii="Times New Roman" w:hAnsi="Times New Roman"/>
          <w:sz w:val="24"/>
        </w:rPr>
        <w:t xml:space="preserve">APPEAL FROM THE IDAHO PUBLIC UTILITIES COMMISSION</w:t>
      </w:r>
      <w:r>
        <w:rPr/>
      </w:r>
    </w:p>
    <w:p>
      <w:r>
        <w:rPr>
          <w:color w:val="000000"/>
          <w:rFonts w:ascii="Times New Roman" w:hAnsi="Times New Roman"/>
          <w:sz w:val="22"/>
        </w:rPr>
        <w:t xml:space="preserve">Robert L. Aldridge              Scott Woodbury,</w:t>
      </w:r>
      <w:r>
        <w:rPr/>
      </w:r>
    </w:p>
    <w:p>
      <w:r>
        <w:rPr>
          <w:color w:val="000000"/>
          <w:rFonts w:ascii="Times New Roman" w:hAnsi="Times New Roman"/>
          <w:sz w:val="22"/>
        </w:rPr>
        <w:t xml:space="preserve">Attorney at Law Deputy Attorney General</w:t>
      </w:r>
      <w:r>
        <w:rPr/>
      </w:r>
    </w:p>
    <w:p>
      <w:r>
        <w:rPr>
          <w:color w:val="000000"/>
          <w:rFonts w:ascii="Times New Roman" w:hAnsi="Times New Roman"/>
          <w:sz w:val="22"/>
        </w:rPr>
        <w:t xml:space="preserve">1209 North 8th Street                    Idaho Public Utilities </w:t>
      </w:r>
      <w:r>
        <w:rPr>
          <w:color w:val="000000"/>
          <w:rFonts w:ascii="Times New Roman" w:hAnsi="Times New Roman"/>
          <w:sz w:val="22"/>
        </w:rPr>
        <w:t xml:space="preserve">Commission</w:t>
      </w:r>
      <w:r>
        <w:rPr/>
      </w:r>
    </w:p>
    <w:p>
      <w:r>
        <w:rPr>
          <w:color w:val="000000"/>
          <w:rFonts w:ascii="Times New Roman" w:hAnsi="Times New Roman"/>
          <w:sz w:val="22"/>
        </w:rPr>
        <w:t xml:space="preserve">Boise, Idaho 83702-4297                    </w:t>
      </w:r>
      <w:r>
        <w:rPr>
          <w:color w:val="000000"/>
          <w:rFonts w:ascii="Times New Roman" w:hAnsi="Times New Roman"/>
          <w:sz w:val="22"/>
        </w:rPr>
        <w:t xml:space="preserve">PO Box 83720</w:t>
      </w:r>
      <w:r>
        <w:rPr/>
      </w:r>
    </w:p>
    <w:p>
      <w:r>
        <w:rPr>
          <w:color w:val="000000"/>
          <w:rFonts w:ascii="Times New Roman" w:hAnsi="Times New Roman"/>
          <w:sz w:val="22"/>
        </w:rPr>
        <w:t xml:space="preserve">                                       </w:t>
      </w:r>
      <w:r>
        <w:rPr>
          <w:color w:val="000000"/>
          <w:rFonts w:ascii="Times New Roman" w:hAnsi="Times New Roman"/>
          <w:sz w:val="22"/>
        </w:rPr>
        <w:t xml:space="preserve">Boise, ID 83720-0074</w:t>
      </w:r>
      <w:r>
        <w:rPr/>
      </w:r>
    </w:p>
    <w:p>
      <w:r>
        <w:rPr/>
      </w:r>
    </w:p>
    <w:p>
      <w:r>
        <w:rPr>
          <w:color w:val="000000"/>
          <w:rFonts w:ascii="Times New Roman" w:hAnsi="Times New Roman"/>
          <w:sz w:val="22"/>
        </w:rPr>
        <w:t xml:space="preserve">Barry Marcus </w:t>
      </w:r>
      <w:r>
        <w:rPr>
          <w:color w:val="000000"/>
          <w:rFonts w:ascii="Times New Roman" w:hAnsi="Times New Roman"/>
          <w:sz w:val="22"/>
        </w:rPr>
        <w:t xml:space="preserve">  </w:t>
      </w:r>
      <w:r>
        <w:rPr>
          <w:color w:val="000000"/>
          <w:rFonts w:ascii="Times New Roman" w:hAnsi="Times New Roman"/>
          <w:sz w:val="22"/>
        </w:rPr>
        <w:t xml:space="preserve">                         </w:t>
      </w:r>
      <w:r>
        <w:rPr>
          <w:color w:val="000000"/>
          <w:rFonts w:ascii="Times New Roman" w:hAnsi="Times New Roman"/>
          <w:sz w:val="22"/>
        </w:rPr>
        <w:t xml:space="preserve">Alan G. Lance,</w:t>
      </w:r>
      <w:r>
        <w:rPr/>
      </w:r>
    </w:p>
    <w:p>
      <w:r>
        <w:rPr>
          <w:color w:val="000000"/>
          <w:rFonts w:ascii="Times New Roman" w:hAnsi="Times New Roman"/>
          <w:sz w:val="22"/>
        </w:rPr>
        <w:t xml:space="preserve">Michael Christian </w:t>
      </w:r>
      <w:r>
        <w:rPr>
          <w:color w:val="000000"/>
          <w:rFonts w:ascii="Times New Roman" w:hAnsi="Times New Roman"/>
          <w:sz w:val="22"/>
        </w:rPr>
        <w:t xml:space="preserve">Attorney General</w:t>
      </w:r>
      <w:r>
        <w:rPr/>
      </w:r>
    </w:p>
    <w:p>
      <w:r>
        <w:rPr>
          <w:color w:val="000000"/>
          <w:rFonts w:ascii="Times New Roman" w:hAnsi="Times New Roman"/>
          <w:sz w:val="22"/>
        </w:rPr>
        <w:t xml:space="preserve">Marcus, Merrick &amp; Montgomery</w:t>
      </w:r>
      <w:r>
        <w:rPr>
          <w:color w:val="000000"/>
          <w:rFonts w:ascii="Times New Roman" w:hAnsi="Times New Roman"/>
          <w:sz w:val="22"/>
        </w:rPr>
        <w:t xml:space="preserve">PO Box 83720</w:t>
      </w:r>
      <w:r>
        <w:rPr/>
      </w:r>
    </w:p>
    <w:p>
      <w:r>
        <w:rPr>
          <w:color w:val="000000"/>
          <w:rFonts w:ascii="Times New Roman" w:hAnsi="Times New Roman"/>
          <w:sz w:val="22"/>
        </w:rPr>
        <w:t xml:space="preserve">737 North 7th StreetBoise, ID 83720-0010</w:t>
      </w:r>
      <w:r>
        <w:rPr/>
      </w:r>
    </w:p>
    <w:p>
      <w:r>
        <w:rPr>
          <w:color w:val="000000"/>
          <w:rFonts w:ascii="Times New Roman" w:hAnsi="Times New Roman"/>
          <w:sz w:val="24"/>
        </w:rPr>
        <w:t xml:space="preserve">Boise, Idaho 83702                      </w:t>
      </w:r>
      <w:r>
        <w:rPr>
          <w:color w:val="000000"/>
          <w:rFonts w:ascii="Times New Roman" w:hAnsi="Times New Roman"/>
          <w:sz w:val="22"/>
        </w:rPr>
        <w:t xml:space="preserve">Attorneys for Respondent</w:t>
      </w:r>
      <w:r>
        <w:rPr>
          <w:color w:val="000000"/>
          <w:rFonts w:ascii="Times New Roman" w:hAnsi="Times New Roman"/>
          <w:sz w:val="22"/>
        </w:rPr>
        <w:t xml:space="preserve">on Appeal</w:t>
      </w:r>
      <w:r>
        <w:rPr/>
      </w:r>
    </w:p>
    <w:p>
      <w:r>
        <w:rPr>
          <w:color w:val="000000"/>
          <w:rFonts w:ascii="Times New Roman" w:hAnsi="Times New Roman"/>
          <w:sz w:val="22"/>
        </w:rPr>
        <w:t xml:space="preserve">Attorneys for Applicant-Appellant</w:t>
      </w:r>
      <w:r>
        <w:rPr>
          <w:color w:val="000000"/>
          <w:rFonts w:ascii="Times New Roman" w:hAnsi="Times New Roman"/>
          <w:sz w:val="22"/>
        </w:rPr>
        <w:t xml:space="preserve">Idaho Public Utilities</w:t>
      </w:r>
      <w:r>
        <w:rPr>
          <w:color w:val="000000"/>
          <w:rFonts w:ascii="Times New Roman" w:hAnsi="Times New Roman"/>
          <w:sz w:val="22"/>
        </w:rPr>
        <w:t xml:space="preserve">Commission</w:t>
      </w:r>
      <w:r>
        <w:rPr/>
      </w:r>
    </w:p>
    <w:p>
      <w:r>
        <w:rPr>
          <w:color w:val="000000"/>
          <w:rFonts w:ascii="Times New Roman" w:hAnsi="Times New Roman"/>
          <w:sz w:val="22"/>
        </w:rPr>
        <w:t xml:space="preserve">on Appeal </w:t>
      </w:r>
      <w:r>
        <w:rPr/>
      </w:r>
    </w:p>
    <w:p>
      <w:r>
        <w:rPr>
          <w:color w:val="000000"/>
          <w:rFonts w:ascii="Times New Roman" w:hAnsi="Times New Roman"/>
          <w:sz w:val="22"/>
        </w:rPr>
        <w:t xml:space="preserve">Eagle Water Company, Inc.      </w:t>
      </w:r>
      <w:r>
        <w:rPr/>
      </w:r>
    </w:p>
    <w:p>
      <w:r>
        <w:rPr/>
      </w:r>
    </w:p>
    <w:p>
      <w:r>
        <w:rPr>
          <w:color w:val="000000"/>
          <w:rFonts w:ascii="Times New Roman" w:hAnsi="Times New Roman"/>
          <w:sz w:val="22"/>
        </w:rPr>
        <w:t xml:space="preserve">Michael Spink</w:t>
      </w:r>
      <w:r>
        <w:rPr/>
      </w:r>
    </w:p>
    <w:p>
      <w:r>
        <w:rPr>
          <w:color w:val="000000"/>
          <w:rFonts w:ascii="Times New Roman" w:hAnsi="Times New Roman"/>
          <w:sz w:val="22"/>
        </w:rPr>
        <w:t xml:space="preserve">                                         Jo Ann Butler</w:t>
      </w:r>
      <w:r>
        <w:rPr/>
      </w:r>
    </w:p>
    <w:p>
      <w:r>
        <w:rPr>
          <w:color w:val="000000"/>
          <w:rFonts w:ascii="Times New Roman" w:hAnsi="Times New Roman"/>
          <w:sz w:val="22"/>
        </w:rPr>
        <w:t xml:space="preserve">                                         Spink &amp; Butler</w:t>
      </w:r>
      <w:r>
        <w:rPr/>
      </w:r>
    </w:p>
    <w:p>
      <w:r>
        <w:rPr>
          <w:color w:val="000000"/>
          <w:rFonts w:ascii="Times New Roman" w:hAnsi="Times New Roman"/>
          <w:sz w:val="22"/>
        </w:rPr>
        <w:t xml:space="preserve">                                         PO Box 639 </w:t>
      </w:r>
      <w:r>
        <w:rPr/>
      </w:r>
    </w:p>
    <w:p>
      <w:r>
        <w:rPr>
          <w:color w:val="000000"/>
          <w:rFonts w:ascii="Times New Roman" w:hAnsi="Times New Roman"/>
          <w:sz w:val="22"/>
        </w:rPr>
        <w:t xml:space="preserve">                                         Boise, Idaho 83701</w:t>
      </w:r>
      <w:r>
        <w:rPr/>
      </w:r>
    </w:p>
    <w:p>
      <w:r>
        <w:rPr>
          <w:color w:val="000000"/>
          <w:rFonts w:ascii="Times New Roman" w:hAnsi="Times New Roman"/>
          <w:sz w:val="22"/>
        </w:rPr>
        <w:t xml:space="preserve">                                         </w:t>
      </w:r>
      <w:r>
        <w:rPr>
          <w:color w:val="000000"/>
          <w:rFonts w:ascii="Times New Roman" w:hAnsi="Times New Roman"/>
          <w:sz w:val="22"/>
        </w:rPr>
        <w:t xml:space="preserve">Attorneys for Applicant-</w:t>
      </w:r>
      <w:r>
        <w:rPr>
          <w:color w:val="000000"/>
          <w:rFonts w:ascii="Times New Roman" w:hAnsi="Times New Roman"/>
          <w:sz w:val="22"/>
        </w:rPr>
        <w:t xml:space="preserve">Respondent on Appeal</w:t>
      </w:r>
      <w:r>
        <w:rPr/>
      </w:r>
    </w:p>
    <w:p>
      <w:r>
        <w:rPr>
          <w:color w:val="000000"/>
          <w:rFonts w:ascii="Times New Roman" w:hAnsi="Times New Roman"/>
          <w:sz w:val="22"/>
        </w:rPr>
        <w:t xml:space="preserve">                                         </w:t>
      </w:r>
      <w:r>
        <w:rPr>
          <w:color w:val="000000"/>
          <w:rFonts w:ascii="Times New Roman" w:hAnsi="Times New Roman"/>
          <w:sz w:val="22"/>
        </w:rPr>
        <w:t xml:space="preserve">United Water Idaho Inc.</w:t>
      </w:r>
      <w:r>
        <w:rPr/>
      </w:r>
    </w:p>
    <w:p>
      <w:r>
        <w:rPr>
          <w:color w:val="000000"/>
          <w:rFonts w:ascii="Times New Roman" w:hAnsi="Times New Roman"/>
          <w:sz w:val="22"/>
        </w:rPr>
        <w:t xml:space="preserve">                          </w:t>
      </w:r>
      <w:r>
        <w:rPr/>
      </w:r>
    </w:p>
    <w:p>
      <w:r>
        <w:rPr>
          <w:color w:val="000000"/>
          <w:rFonts w:ascii="Times New Roman" w:hAnsi="Times New Roman"/>
          <w:sz w:val="22"/>
        </w:rPr>
        <w:t xml:space="preserve">                                         John J. McFadden</w:t>
      </w:r>
      <w:r>
        <w:rPr/>
      </w:r>
    </w:p>
    <w:p>
      <w:r>
        <w:rPr>
          <w:color w:val="000000"/>
          <w:rFonts w:ascii="Times New Roman" w:hAnsi="Times New Roman"/>
          <w:sz w:val="22"/>
        </w:rPr>
        <w:t xml:space="preserve">                                         Moore McFadden, Suite 910</w:t>
      </w:r>
      <w:r>
        <w:rPr/>
      </w:r>
    </w:p>
    <w:p>
      <w:r>
        <w:rPr>
          <w:color w:val="000000"/>
          <w:rFonts w:ascii="Times New Roman" w:hAnsi="Times New Roman"/>
          <w:sz w:val="22"/>
        </w:rPr>
        <w:t xml:space="preserve">                                         999 Main Street</w:t>
      </w:r>
      <w:r>
        <w:rPr/>
      </w:r>
    </w:p>
    <w:p>
      <w:r>
        <w:rPr>
          <w:color w:val="000000"/>
          <w:rFonts w:ascii="Times New Roman" w:hAnsi="Times New Roman"/>
          <w:sz w:val="22"/>
        </w:rPr>
        <w:t xml:space="preserve">                                  </w:t>
      </w:r>
      <w:r>
        <w:rPr>
          <w:color w:val="000000"/>
          <w:rFonts w:ascii="Times New Roman" w:hAnsi="Times New Roman"/>
          <w:sz w:val="22"/>
        </w:rPr>
        <w:t xml:space="preserve">       Boise, Idaho 83702</w:t>
      </w:r>
      <w:r>
        <w:rPr/>
      </w:r>
    </w:p>
    <w:p>
      <w:r>
        <w:rPr>
          <w:color w:val="000000"/>
          <w:rFonts w:ascii="Times New Roman" w:hAnsi="Times New Roman"/>
          <w:sz w:val="22"/>
        </w:rPr>
        <w:t xml:space="preserve">                                         Attorney for Respondent </w:t>
      </w:r>
      <w:r>
        <w:rPr>
          <w:color w:val="000000"/>
          <w:rFonts w:ascii="Times New Roman" w:hAnsi="Times New Roman"/>
          <w:sz w:val="22"/>
        </w:rPr>
        <w:t xml:space="preserve">on Appeal</w:t>
      </w:r>
      <w:r>
        <w:rPr/>
      </w:r>
    </w:p>
    <w:p>
      <w:r>
        <w:rPr>
          <w:color w:val="000000"/>
          <w:rFonts w:ascii="Times New Roman" w:hAnsi="Times New Roman"/>
          <w:sz w:val="22"/>
        </w:rPr>
        <w:t xml:space="preserve">City of Eagle</w:t>
      </w:r>
      <w:r>
        <w:rPr/>
      </w:r>
    </w:p>
    <w:p>
      <w:r>
        <w:rPr/>
      </w:r>
    </w:p>
    <w:p>
      <w:r>
        <w:rPr>
          <w:color w:val="000000"/>
          <w:rFonts w:ascii="Times New Roman" w:hAnsi="Times New Roman"/>
          <w:sz w:val="24"/>
        </w:rPr>
        <w:t xml:space="preserve">TABLE OF CONTENTS</w:t>
      </w:r>
      <w:r>
        <w:rPr/>
      </w:r>
    </w:p>
    <w:p>
      <w:r>
        <w:rPr/>
      </w:r>
    </w:p>
    <w:p>
      <w:r>
        <w:rPr>
          <w:color w:val="000000"/>
          <w:rFonts w:ascii="Times New Roman" w:hAnsi="Times New Roman"/>
          <w:sz w:val="24"/>
        </w:rPr>
        <w:t xml:space="preserve">STATEMENT OF CASE1</w:t>
      </w:r>
      <w:r>
        <w:rPr/>
      </w:r>
    </w:p>
    <w:p>
      <w:r>
        <w:rPr/>
      </w:r>
    </w:p>
    <w:p>
      <w:r>
        <w:rPr>
          <w:color w:val="000000"/>
          <w:rFonts w:ascii="Times New Roman" w:hAnsi="Times New Roman"/>
          <w:sz w:val="24"/>
        </w:rPr>
        <w:t xml:space="preserve">I.  Nature of the Case1</w:t>
      </w:r>
      <w:r>
        <w:rPr/>
      </w:r>
    </w:p>
    <w:p>
      <w:r>
        <w:rPr/>
      </w:r>
    </w:p>
    <w:p>
      <w:r>
        <w:rPr>
          <w:color w:val="000000"/>
          <w:rFonts w:ascii="Times New Roman" w:hAnsi="Times New Roman"/>
          <w:sz w:val="24"/>
        </w:rPr>
        <w:t xml:space="preserve">II.  The Parties1</w:t>
      </w:r>
      <w:r>
        <w:rPr/>
      </w:r>
    </w:p>
    <w:p>
      <w:r>
        <w:rPr/>
      </w:r>
    </w:p>
    <w:p>
      <w:r>
        <w:rPr>
          <w:color w:val="000000"/>
          <w:rFonts w:ascii="Times New Roman" w:hAnsi="Times New Roman"/>
          <w:sz w:val="24"/>
        </w:rPr>
        <w:t xml:space="preserve">III.  Course of Proceedings2</w:t>
      </w:r>
      <w:r>
        <w:rPr/>
      </w:r>
    </w:p>
    <w:p>
      <w:r>
        <w:rPr/>
      </w:r>
    </w:p>
    <w:p>
      <w:r>
        <w:rPr>
          <w:color w:val="000000"/>
          <w:rFonts w:ascii="Times New Roman" w:hAnsi="Times New Roman"/>
          <w:sz w:val="24"/>
        </w:rPr>
        <w:t xml:space="preserve">IV5</w:t>
      </w:r>
      <w:r>
        <w:rPr/>
      </w:r>
    </w:p>
    <w:p>
      <w:r>
        <w:rPr>
          <w:color w:val="000000"/>
          <w:rFonts w:ascii="Times New Roman" w:hAnsi="Times New Roman"/>
          <w:sz w:val="24"/>
        </w:rPr>
        <w:t xml:space="preserve">A.  The Applications and Proceedings Leading Up to the Hearing5</w:t>
      </w:r>
      <w:r>
        <w:rPr/>
      </w:r>
    </w:p>
    <w:p>
      <w:r>
        <w:rPr>
          <w:color w:val="000000"/>
          <w:rFonts w:ascii="Times New Roman" w:hAnsi="Times New Roman"/>
          <w:sz w:val="24"/>
        </w:rPr>
        <w:t xml:space="preserve">B.  The Hearing Record and Resulting Orders7</w:t>
      </w:r>
      <w:r>
        <w:rPr/>
      </w:r>
    </w:p>
    <w:p>
      <w:r>
        <w:rPr>
          <w:color w:val="000000"/>
          <w:rFonts w:ascii="Times New Roman" w:hAnsi="Times New Roman"/>
          <w:sz w:val="24"/>
        </w:rPr>
        <w:t xml:space="preserve">C.  Petitions for Reconsideration and Appeal13</w:t>
      </w:r>
      <w:r>
        <w:rPr/>
      </w:r>
    </w:p>
    <w:p>
      <w:r>
        <w:rPr/>
      </w:r>
    </w:p>
    <w:p>
      <w:r>
        <w:rPr>
          <w:color w:val="000000"/>
          <w:rFonts w:ascii="Times New Roman" w:hAnsi="Times New Roman"/>
          <w:sz w:val="24"/>
        </w:rPr>
        <w:t xml:space="preserve">ISSUES ON APPEAL20</w:t>
      </w:r>
      <w:r>
        <w:rPr/>
      </w:r>
    </w:p>
    <w:p>
      <w:r>
        <w:rPr>
          <w:color w:val="000000"/>
          <w:rFonts w:ascii="Times New Roman" w:hAnsi="Times New Roman"/>
          <w:sz w:val="24"/>
        </w:rPr>
        <w:t xml:space="preserve">A.  Procedural Issue20</w:t>
      </w:r>
      <w:r>
        <w:rPr/>
      </w:r>
    </w:p>
    <w:p>
      <w:r>
        <w:rPr>
          <w:color w:val="000000"/>
          <w:rFonts w:ascii="Times New Roman" w:hAnsi="Times New Roman"/>
          <w:sz w:val="24"/>
        </w:rPr>
        <w:t xml:space="preserve">B.  Legal/Substantive Issues20</w:t>
      </w:r>
      <w:r>
        <w:rPr/>
      </w:r>
    </w:p>
    <w:p>
      <w:r>
        <w:rPr/>
      </w:r>
    </w:p>
    <w:p>
      <w:r>
        <w:rPr>
          <w:color w:val="000000"/>
          <w:rFonts w:ascii="Times New Roman" w:hAnsi="Times New Roman"/>
          <w:sz w:val="24"/>
        </w:rPr>
        <w:t xml:space="preserve">STANDARD OF REVIEW21</w:t>
      </w:r>
      <w:r>
        <w:rPr/>
      </w:r>
    </w:p>
    <w:p>
      <w:r>
        <w:rPr/>
      </w:r>
    </w:p>
    <w:p>
      <w:r>
        <w:rPr>
          <w:color w:val="000000"/>
          <w:rFonts w:ascii="Times New Roman" w:hAnsi="Times New Roman"/>
          <w:sz w:val="24"/>
        </w:rPr>
        <w:t xml:space="preserve">ARGUMENT23</w:t>
      </w:r>
      <w:r>
        <w:rPr/>
      </w:r>
    </w:p>
    <w:p>
      <w:r>
        <w:rPr>
          <w:color w:val="000000"/>
          <w:rFonts w:ascii="Times New Roman" w:hAnsi="Times New Roman"/>
          <w:sz w:val="24"/>
        </w:rPr>
        <w:t xml:space="preserve">A.  Procedural Issue23</w:t>
      </w:r>
      <w:r>
        <w:rPr/>
      </w:r>
    </w:p>
    <w:p>
      <w:r>
        <w:rPr>
          <w:color w:val="000000"/>
          <w:rFonts w:ascii="Times New Roman" w:hAnsi="Times New Roman"/>
          <w:sz w:val="24"/>
        </w:rPr>
        <w:t xml:space="preserve">In</w:t>
      </w:r>
      <w:r>
        <w:rPr>
          <w:color w:val="000000"/>
          <w:rFonts w:ascii="Times New Roman" w:hAnsi="Times New Roman"/>
          <w:sz w:val="24"/>
        </w:rPr>
        <w:t xml:space="preserve">failing to file a Petition for Reconsideration with the Commission, </w:t>
      </w:r>
      <w:r>
        <w:rPr>
          <w:color w:val="000000"/>
          <w:rFonts w:ascii="Times New Roman" w:hAnsi="Times New Roman"/>
          <w:sz w:val="24"/>
        </w:rPr>
        <w:t xml:space="preserve">Eagle</w:t>
      </w:r>
      <w:r>
        <w:rPr/>
      </w:r>
    </w:p>
    <w:p>
      <w:r>
        <w:rPr>
          <w:color w:val="000000"/>
          <w:rFonts w:ascii="Times New Roman" w:hAnsi="Times New Roman"/>
          <w:sz w:val="24"/>
        </w:rPr>
        <w:t xml:space="preserve">Water </w:t>
      </w:r>
      <w:r>
        <w:rPr>
          <w:color w:val="000000"/>
          <w:rFonts w:ascii="Times New Roman" w:hAnsi="Times New Roman"/>
          <w:sz w:val="24"/>
        </w:rPr>
        <w:t xml:space="preserve">is procedurally barred from challenging United Water’s certificate</w:t>
      </w:r>
      <w:r>
        <w:rPr/>
      </w:r>
    </w:p>
    <w:p>
      <w:r>
        <w:rPr>
          <w:color w:val="000000"/>
          <w:rFonts w:ascii="Times New Roman" w:hAnsi="Times New Roman"/>
          <w:sz w:val="24"/>
        </w:rPr>
        <w:t xml:space="preserve"> on appeal</w:t>
      </w:r>
      <w:r>
        <w:rPr>
          <w:color w:val="000000"/>
          <w:rFonts w:ascii="Times New Roman" w:hAnsi="Times New Roman"/>
          <w:sz w:val="24"/>
        </w:rPr>
        <w:t xml:space="preserve">23</w:t>
      </w:r>
      <w:r>
        <w:rPr/>
      </w:r>
    </w:p>
    <w:p>
      <w:r>
        <w:rPr>
          <w:color w:val="000000"/>
          <w:rFonts w:ascii="Times New Roman" w:hAnsi="Times New Roman"/>
          <w:sz w:val="24"/>
        </w:rPr>
        <w:t xml:space="preserve">B.  Legal/Substantive Issues24</w:t>
      </w:r>
      <w:r>
        <w:rPr/>
      </w:r>
    </w:p>
    <w:p>
      <w:r>
        <w:rPr>
          <w:color w:val="000000"/>
          <w:rFonts w:ascii="Times New Roman" w:hAnsi="Times New Roman"/>
          <w:sz w:val="24"/>
        </w:rPr>
        <w:t xml:space="preserve">I.  The Commission’s Orders granting United Water an amended certificate to provide water service in the Eagle area are supported by substantial and competent evidence demonstrating a present or future need for service and are reasonably based in both fact and law.</w:t>
        <w:br/>
        <w:t xml:space="preserve"> 24</w:t>
      </w:r>
      <w:r>
        <w:rPr/>
      </w:r>
    </w:p>
    <w:p>
      <w:r>
        <w:rPr>
          <w:color w:val="000000"/>
          <w:rFonts w:ascii="Times New Roman" w:hAnsi="Times New Roman"/>
          <w:sz w:val="24"/>
        </w:rPr>
        <w:t xml:space="preserve">II.  In granting United Water an amended certificate to provide water service in the Eagle area, the Commission was not required to make a specific finding that Eagle Water was unable to provide adequate service to that area.</w:t>
        <w:br/>
        <w:t xml:space="preserve"> 29</w:t>
      </w:r>
      <w:r>
        <w:rPr/>
      </w:r>
    </w:p>
    <w:p>
      <w:r>
        <w:rPr>
          <w:color w:val="000000"/>
          <w:rFonts w:ascii="Times New Roman" w:hAnsi="Times New Roman"/>
          <w:sz w:val="24"/>
        </w:rPr>
        <w:t xml:space="preserve">III</w:t>
      </w:r>
      <w:r>
        <w:rPr>
          <w:color w:val="000000"/>
          <w:rFonts w:ascii="Times New Roman" w:hAnsi="Times New Roman"/>
          <w:sz w:val="24"/>
        </w:rPr>
        <w:t xml:space="preserve">.  </w:t>
      </w:r>
      <w:r>
        <w:rPr>
          <w:color w:val="000000"/>
          <w:rFonts w:ascii="Times New Roman" w:hAnsi="Times New Roman"/>
          <w:sz w:val="24"/>
        </w:rPr>
        <w:t xml:space="preserve">The Commission is not precluded from awarding a certificate to United Water for a service area in which the utility or its affiliate provided uncertificated operations, if the public interest requires otherwise</w:t>
      </w:r>
      <w:r>
        <w:rPr>
          <w:color w:val="000000"/>
          <w:rFonts w:ascii="Times New Roman" w:hAnsi="Times New Roman"/>
          <w:sz w:val="24"/>
        </w:rPr>
        <w:t xml:space="preserve">.</w:t>
      </w:r>
      <w:r>
        <w:rPr>
          <w:color w:val="000000"/>
          <w:rFonts w:ascii="Times New Roman" w:hAnsi="Times New Roman"/>
          <w:sz w:val="24"/>
        </w:rPr>
        <w:t xml:space="preserve">.32</w:t>
      </w:r>
      <w:r>
        <w:rPr/>
      </w:r>
    </w:p>
    <w:p>
      <w:r>
        <w:rPr>
          <w:color w:val="000000"/>
          <w:rFonts w:ascii="Times New Roman" w:hAnsi="Times New Roman"/>
          <w:sz w:val="24"/>
        </w:rPr>
        <w:t xml:space="preserve">IV.  Before permitting United Water to provide water service to an area adjacent to Eagle Water’s existing certificated area, the Commission was not required to make a specific finding that Eagle Water’s operations and future viability would not be harmed.34</w:t>
      </w:r>
      <w:r>
        <w:rPr/>
      </w:r>
    </w:p>
    <w:p>
      <w:r>
        <w:rPr>
          <w:color w:val="000000"/>
          <w:rFonts w:ascii="Times New Roman" w:hAnsi="Times New Roman"/>
          <w:sz w:val="24"/>
        </w:rPr>
        <w:t xml:space="preserve">V. </w:t>
      </w:r>
      <w:r>
        <w:rPr>
          <w:color w:val="000000"/>
          <w:rFonts w:ascii="Times New Roman" w:hAnsi="Times New Roman"/>
          <w:sz w:val="24"/>
        </w:rPr>
        <w:t xml:space="preserve"> Idaho Code</w:t>
      </w:r>
      <w:r>
        <w:rPr>
          <w:color w:val="000000"/>
          <w:rFonts w:ascii="Times New Roman" w:hAnsi="Times New Roman"/>
          <w:sz w:val="24"/>
        </w:rPr>
        <w:t xml:space="preserve"> §§ 61-526 and 61-528 provide the Commission with the statutory authority to require that Eagle Water obtain Commission approval before extending into contiguous areas beyond its certificated service area.36</w:t>
      </w:r>
      <w:r>
        <w:rPr/>
      </w:r>
    </w:p>
    <w:p>
      <w:r>
        <w:rPr/>
      </w:r>
    </w:p>
    <w:p>
      <w:r>
        <w:rPr>
          <w:color w:val="000000"/>
          <w:rFonts w:ascii="Times New Roman" w:hAnsi="Times New Roman"/>
          <w:sz w:val="24"/>
        </w:rPr>
        <w:t xml:space="preserve">CONCLUSION39</w:t>
      </w:r>
      <w:r>
        <w:rPr/>
      </w:r>
    </w:p>
    <w:p>
      <w:r>
        <w:rPr/>
      </w:r>
    </w:p>
    <w:p>
      <w:r>
        <w:rPr>
          <w:color w:val="000000"/>
          <w:rFonts w:ascii="Times New Roman" w:hAnsi="Times New Roman"/>
          <w:sz w:val="24"/>
        </w:rPr>
        <w:t xml:space="preserve">APPENDIX A</w:t>
      </w:r>
      <w:r>
        <w:rPr/>
      </w:r>
    </w:p>
    <w:p>
      <w:r>
        <w:rPr/>
      </w:r>
    </w:p>
    <w:p>
      <w:r>
        <w:rPr>
          <w:color w:val="000000"/>
          <w:rFonts w:ascii="Times New Roman" w:hAnsi="Times New Roman"/>
          <w:sz w:val="24"/>
        </w:rPr>
        <w:t xml:space="preserve">APPENDIX B</w:t>
      </w:r>
      <w:r>
        <w:rPr/>
      </w:r>
    </w:p>
    <w:p>
      <w:r>
        <w:rPr>
          <w:color w:val="000000"/>
          <w:rFonts w:ascii="Times New Roman" w:hAnsi="Times New Roman"/>
          <w:sz w:val="24"/>
        </w:rPr>
        <w:t xml:space="preserve">TABLE OF CASES AND AUTHORITIES</w:t>
      </w:r>
      <w:r>
        <w:rPr/>
      </w:r>
    </w:p>
    <w:p>
      <w:r>
        <w:rPr/>
      </w:r>
    </w:p>
    <w:p>
      <w:r>
        <w:rPr/>
      </w:r>
    </w:p>
    <w:p>
      <w:r>
        <w:rPr>
          <w:color w:val="000000"/>
          <w:rFonts w:ascii="Times New Roman" w:hAnsi="Times New Roman"/>
          <w:sz w:val="24"/>
        </w:rPr>
        <w:t xml:space="preserve"> A.W. Brown Co., Inc. v. Idaho Power Co.</w:t>
      </w:r>
      <w:r>
        <w:rPr>
          <w:color w:val="000000"/>
          <w:rFonts w:ascii="Times New Roman" w:hAnsi="Times New Roman"/>
          <w:sz w:val="24"/>
        </w:rPr>
        <w:t xml:space="preserve">, 121 Idaho 812, 828 P.2d 841 (1992)21, 22</w:t>
      </w:r>
      <w:r>
        <w:rPr/>
      </w:r>
    </w:p>
    <w:p>
      <w:r>
        <w:rPr/>
      </w:r>
    </w:p>
    <w:p>
      <w:r>
        <w:rPr>
          <w:color w:val="000000"/>
          <w:rFonts w:ascii="Times New Roman" w:hAnsi="Times New Roman"/>
          <w:sz w:val="24"/>
        </w:rPr>
        <w:t xml:space="preserve">Boise Water Corp. v. Idaho Public Util. Comm’n</w:t>
      </w:r>
      <w:r>
        <w:rPr>
          <w:color w:val="000000"/>
          <w:rFonts w:ascii="Times New Roman" w:hAnsi="Times New Roman"/>
          <w:sz w:val="24"/>
        </w:rPr>
        <w:t xml:space="preserve">, 97 Idaho 832, 555 P.2d 163 (1976)22</w:t>
      </w:r>
      <w:r>
        <w:rPr/>
      </w:r>
    </w:p>
    <w:p>
      <w:r>
        <w:rPr/>
      </w:r>
    </w:p>
    <w:p>
      <w:r>
        <w:rPr>
          <w:color w:val="000000"/>
          <w:rFonts w:ascii="Times New Roman" w:hAnsi="Times New Roman"/>
          <w:sz w:val="24"/>
        </w:rPr>
        <w:t xml:space="preserve">Browning Freight Lines, Inc. v. Wood</w:t>
      </w:r>
      <w:r>
        <w:rPr>
          <w:color w:val="000000"/>
          <w:rFonts w:ascii="Times New Roman" w:hAnsi="Times New Roman"/>
          <w:sz w:val="24"/>
        </w:rPr>
        <w:t xml:space="preserve">, 99 Idaho 174, 579 P.2d 120 (1978)25, 34</w:t>
      </w:r>
      <w:r>
        <w:rPr/>
      </w:r>
    </w:p>
    <w:p>
      <w:r>
        <w:rPr/>
      </w:r>
    </w:p>
    <w:p>
      <w:r>
        <w:rPr>
          <w:color w:val="000000"/>
          <w:rFonts w:ascii="Times New Roman" w:hAnsi="Times New Roman"/>
          <w:sz w:val="24"/>
        </w:rPr>
        <w:t xml:space="preserve">Cambridge Telephone Co. v. Pine Telephone</w:t>
      </w:r>
      <w:r>
        <w:rPr>
          <w:color w:val="000000"/>
          <w:rFonts w:ascii="Times New Roman" w:hAnsi="Times New Roman"/>
          <w:sz w:val="24"/>
        </w:rPr>
        <w:t xml:space="preserve">, 109  Idaho 875, 712 P.2d 576 (1985)</w:t>
        <w:br/>
        <w:t xml:space="preserve"> 31, 37</w:t>
      </w:r>
      <w:r>
        <w:rPr/>
      </w:r>
    </w:p>
    <w:p>
      <w:r>
        <w:rPr/>
      </w:r>
    </w:p>
    <w:p>
      <w:r>
        <w:rPr>
          <w:color w:val="000000"/>
          <w:rFonts w:ascii="Times New Roman" w:hAnsi="Times New Roman"/>
          <w:sz w:val="24"/>
        </w:rPr>
        <w:t xml:space="preserve">Dutchland Tours, Inc. v. Pa Cmnwlth, </w:t>
      </w:r>
      <w:r>
        <w:rPr>
          <w:color w:val="000000"/>
          <w:rFonts w:ascii="Times New Roman" w:hAnsi="Times New Roman"/>
          <w:sz w:val="24"/>
        </w:rPr>
        <w:t xml:space="preserve">337A.2d 922 at 923 (Pa. 1975)26</w:t>
      </w:r>
      <w:r>
        <w:rPr/>
      </w:r>
    </w:p>
    <w:p>
      <w:r>
        <w:rPr/>
      </w:r>
    </w:p>
    <w:p>
      <w:r>
        <w:rPr>
          <w:color w:val="000000"/>
          <w:rFonts w:ascii="Times New Roman" w:hAnsi="Times New Roman"/>
          <w:sz w:val="24"/>
        </w:rPr>
        <w:t xml:space="preserve">Empire Elec. Ass’n v. Pub. Service Comm’n, </w:t>
      </w:r>
      <w:r>
        <w:rPr>
          <w:color w:val="000000"/>
          <w:rFonts w:ascii="Times New Roman" w:hAnsi="Times New Roman"/>
          <w:sz w:val="24"/>
        </w:rPr>
        <w:t xml:space="preserve">604 P.2d 930 (Utah 1979)31</w:t>
      </w:r>
      <w:r>
        <w:rPr/>
      </w:r>
    </w:p>
    <w:p>
      <w:r>
        <w:rPr/>
      </w:r>
    </w:p>
    <w:p>
      <w:r>
        <w:rPr>
          <w:color w:val="000000"/>
          <w:rFonts w:ascii="Times New Roman" w:hAnsi="Times New Roman"/>
          <w:sz w:val="24"/>
        </w:rPr>
        <w:t xml:space="preserve">Empire Lumber Co. v. Washington Water Power</w:t>
      </w:r>
      <w:r>
        <w:rPr>
          <w:color w:val="000000"/>
          <w:rFonts w:ascii="Times New Roman" w:hAnsi="Times New Roman"/>
          <w:sz w:val="24"/>
        </w:rPr>
        <w:t xml:space="preserve">, 114 Idaho 191, 755 P.2d 1229 (1987), cert denied, 488 U.S. 892, 109 S.Ct.  228, 102 L.Ed.2d 218 (1988)22</w:t>
      </w:r>
      <w:r>
        <w:rPr/>
      </w:r>
    </w:p>
    <w:p>
      <w:r>
        <w:rPr/>
      </w:r>
    </w:p>
    <w:p>
      <w:r>
        <w:rPr>
          <w:color w:val="000000"/>
          <w:rFonts w:ascii="Times New Roman" w:hAnsi="Times New Roman"/>
          <w:sz w:val="24"/>
        </w:rPr>
        <w:t xml:space="preserve">Hartwig v. Pugh</w:t>
      </w:r>
      <w:r>
        <w:rPr>
          <w:color w:val="000000"/>
          <w:rFonts w:ascii="Times New Roman" w:hAnsi="Times New Roman"/>
          <w:sz w:val="24"/>
        </w:rPr>
        <w:t xml:space="preserve">, 97 Idaho 236 at 242, 542 P.2d 70 (1975)26</w:t>
      </w:r>
      <w:r>
        <w:rPr/>
      </w:r>
    </w:p>
    <w:p>
      <w:r>
        <w:rPr/>
      </w:r>
    </w:p>
    <w:p>
      <w:r>
        <w:rPr>
          <w:color w:val="000000"/>
          <w:rFonts w:ascii="Times New Roman" w:hAnsi="Times New Roman"/>
          <w:sz w:val="24"/>
        </w:rPr>
        <w:t xml:space="preserve">Hayden Pines Water Company</w:t>
      </w:r>
      <w:r>
        <w:rPr>
          <w:color w:val="000000"/>
          <w:rFonts w:ascii="Times New Roman" w:hAnsi="Times New Roman"/>
          <w:sz w:val="24"/>
        </w:rPr>
        <w:t xml:space="preserve">, 111 Idaho 331, 723 P.2d 875 (1986)22</w:t>
      </w:r>
      <w:r>
        <w:rPr/>
      </w:r>
    </w:p>
    <w:p>
      <w:r>
        <w:rPr/>
      </w:r>
    </w:p>
    <w:p>
      <w:r>
        <w:rPr>
          <w:color w:val="000000"/>
          <w:rFonts w:ascii="Times New Roman" w:hAnsi="Times New Roman"/>
          <w:sz w:val="24"/>
        </w:rPr>
        <w:t xml:space="preserve">Idaho Power Company v. Blomquist</w:t>
      </w:r>
      <w:r>
        <w:rPr>
          <w:color w:val="000000"/>
          <w:rFonts w:ascii="Times New Roman" w:hAnsi="Times New Roman"/>
          <w:sz w:val="24"/>
        </w:rPr>
        <w:t xml:space="preserve">, 26 Idaho 222, 141 P. 1083 (1914)37</w:t>
      </w:r>
      <w:r>
        <w:rPr/>
      </w:r>
    </w:p>
    <w:p>
      <w:r>
        <w:rPr/>
      </w:r>
    </w:p>
    <w:p>
      <w:r>
        <w:rPr>
          <w:color w:val="000000"/>
          <w:rFonts w:ascii="Times New Roman" w:hAnsi="Times New Roman"/>
          <w:sz w:val="24"/>
        </w:rPr>
        <w:t xml:space="preserve">Intermountain Gas Company</w:t>
      </w:r>
      <w:r>
        <w:rPr>
          <w:color w:val="000000"/>
          <w:rFonts w:ascii="Times New Roman" w:hAnsi="Times New Roman"/>
          <w:sz w:val="24"/>
        </w:rPr>
        <w:t xml:space="preserve">, 77 Idaho 188, 289 P.2d 933 (1955). 37</w:t>
      </w:r>
      <w:r>
        <w:rPr/>
      </w:r>
    </w:p>
    <w:p>
      <w:r>
        <w:rPr/>
      </w:r>
    </w:p>
    <w:p>
      <w:r>
        <w:rPr>
          <w:color w:val="000000"/>
          <w:rFonts w:ascii="Times New Roman" w:hAnsi="Times New Roman"/>
          <w:sz w:val="24"/>
        </w:rPr>
        <w:t xml:space="preserve">Key Transp., Inc. v. Trans Magic Airlines Corp.</w:t>
      </w:r>
      <w:r>
        <w:rPr>
          <w:color w:val="000000"/>
          <w:rFonts w:ascii="Times New Roman" w:hAnsi="Times New Roman"/>
          <w:sz w:val="24"/>
        </w:rPr>
        <w:t xml:space="preserve">, 96 Idaho 110, 524 P.2d 1338 (1974)21, 23, 24</w:t>
      </w:r>
      <w:r>
        <w:rPr/>
      </w:r>
    </w:p>
    <w:p>
      <w:r>
        <w:rPr/>
      </w:r>
    </w:p>
    <w:p>
      <w:r>
        <w:rPr>
          <w:color w:val="000000"/>
          <w:rFonts w:ascii="Times New Roman" w:hAnsi="Times New Roman"/>
          <w:sz w:val="24"/>
        </w:rPr>
        <w:t xml:space="preserve">Kootenai Natural Gas Company</w:t>
      </w:r>
      <w:r>
        <w:rPr>
          <w:color w:val="000000"/>
          <w:rFonts w:ascii="Times New Roman" w:hAnsi="Times New Roman"/>
          <w:sz w:val="24"/>
        </w:rPr>
        <w:t xml:space="preserve">, 78 Idaho 621, 308 P.2d 593 (1957)</w:t>
      </w:r>
      <w:r>
        <w:rPr>
          <w:color w:val="000000"/>
          <w:rFonts w:ascii="Times New Roman" w:hAnsi="Times New Roman"/>
          <w:sz w:val="24"/>
        </w:rPr>
        <w:t xml:space="preserve">25, 31, 32, 33, 35, 37</w:t>
      </w:r>
      <w:r>
        <w:rPr/>
      </w:r>
    </w:p>
    <w:p>
      <w:r>
        <w:rPr/>
      </w:r>
    </w:p>
    <w:p>
      <w:r>
        <w:rPr>
          <w:color w:val="000000"/>
          <w:rFonts w:ascii="Times New Roman" w:hAnsi="Times New Roman"/>
          <w:sz w:val="24"/>
        </w:rPr>
        <w:t xml:space="preserve">McFayden v. Public Utilities Consol. Corp.</w:t>
      </w:r>
      <w:r>
        <w:rPr>
          <w:color w:val="000000"/>
          <w:rFonts w:ascii="Times New Roman" w:hAnsi="Times New Roman"/>
          <w:sz w:val="24"/>
        </w:rPr>
        <w:t xml:space="preserve">, 50 Idaho 651, 299 P. 671 (1931)28, 29, 35</w:t>
      </w:r>
      <w:r>
        <w:rPr/>
      </w:r>
    </w:p>
    <w:p>
      <w:r>
        <w:rPr/>
      </w:r>
    </w:p>
    <w:p>
      <w:r>
        <w:rPr>
          <w:color w:val="000000"/>
          <w:rFonts w:ascii="Times New Roman" w:hAnsi="Times New Roman"/>
          <w:sz w:val="24"/>
        </w:rPr>
        <w:t xml:space="preserve">Nez Perce Roller Mills v. Idaho Public Util. Comm’n.</w:t>
      </w:r>
      <w:r>
        <w:rPr>
          <w:color w:val="000000"/>
          <w:rFonts w:ascii="Times New Roman" w:hAnsi="Times New Roman"/>
          <w:sz w:val="24"/>
        </w:rPr>
        <w:t xml:space="preserve">, 54 Idaho 696, 34 P.2d 972 (1934)22, 24</w:t>
      </w:r>
      <w:r>
        <w:rPr/>
      </w:r>
    </w:p>
    <w:p>
      <w:r>
        <w:rPr/>
      </w:r>
    </w:p>
    <w:p>
      <w:r>
        <w:rPr>
          <w:color w:val="000000"/>
          <w:rFonts w:ascii="Times New Roman" w:hAnsi="Times New Roman"/>
          <w:sz w:val="24"/>
        </w:rPr>
        <w:t xml:space="preserve">Rosebud Enterprises, Inc. v. Idaho Pulic. Util. Comm’n</w:t>
      </w:r>
      <w:r>
        <w:rPr>
          <w:color w:val="000000"/>
          <w:rFonts w:ascii="Times New Roman" w:hAnsi="Times New Roman"/>
          <w:sz w:val="24"/>
        </w:rPr>
        <w:t xml:space="preserve">, 128 Idaho 609, 917 P.2d 766 (1996)21</w:t>
      </w:r>
      <w:r>
        <w:rPr/>
      </w:r>
    </w:p>
    <w:p>
      <w:r>
        <w:rPr/>
      </w:r>
    </w:p>
    <w:p>
      <w:r>
        <w:rPr>
          <w:color w:val="000000"/>
          <w:rFonts w:ascii="Times New Roman" w:hAnsi="Times New Roman"/>
          <w:sz w:val="24"/>
        </w:rPr>
        <w:t xml:space="preserve">Rosebud Enterprises, Inc. v. Idaho Pulic. Util. Comm’n</w:t>
      </w:r>
      <w:r>
        <w:rPr>
          <w:color w:val="000000"/>
          <w:rFonts w:ascii="Times New Roman" w:hAnsi="Times New Roman"/>
          <w:sz w:val="24"/>
        </w:rPr>
        <w:t xml:space="preserve">, 128 Idaho 624, 917 P.2d 781 (1996)</w:t>
      </w:r>
      <w:r>
        <w:rPr/>
      </w:r>
    </w:p>
    <w:p>
      <w:r>
        <w:rPr>
          <w:color w:val="000000"/>
          <w:rFonts w:ascii="Times New Roman" w:hAnsi="Times New Roman"/>
          <w:sz w:val="24"/>
        </w:rPr>
        <w:t xml:space="preserve">21, 22, 29</w:t>
      </w:r>
      <w:r>
        <w:rPr/>
      </w:r>
    </w:p>
    <w:p>
      <w:r>
        <w:rPr/>
      </w:r>
    </w:p>
    <w:p>
      <w:r>
        <w:rPr>
          <w:color w:val="000000"/>
          <w:rFonts w:ascii="Times New Roman" w:hAnsi="Times New Roman"/>
          <w:sz w:val="24"/>
        </w:rPr>
        <w:t xml:space="preserve">Trans-Northwest Gas</w:t>
      </w:r>
      <w:r>
        <w:rPr>
          <w:color w:val="000000"/>
          <w:rFonts w:ascii="Times New Roman" w:hAnsi="Times New Roman"/>
          <w:sz w:val="24"/>
        </w:rPr>
        <w:t xml:space="preserve">, 72 Idaho 215, 238 P.2d 1141 (1951)</w:t>
      </w:r>
      <w:r>
        <w:rPr>
          <w:color w:val="000000"/>
          <w:rFonts w:ascii="Times New Roman" w:hAnsi="Times New Roman"/>
          <w:sz w:val="24"/>
        </w:rPr>
        <w:t xml:space="preserve">32</w:t>
      </w:r>
      <w:r>
        <w:rPr/>
      </w:r>
    </w:p>
    <w:p>
      <w:r>
        <w:rPr/>
      </w:r>
    </w:p>
    <w:p>
      <w:r>
        <w:rPr/>
      </w:r>
    </w:p>
    <w:p>
      <w:r>
        <w:rPr>
          <w:color w:val="000000"/>
          <w:rFonts w:ascii="Times New Roman" w:hAnsi="Times New Roman"/>
          <w:sz w:val="24"/>
        </w:rPr>
        <w:t xml:space="preserve">Utah-Idaho Sugar Co. v. Intermountain Gas Co.,</w:t>
      </w:r>
      <w:r>
        <w:rPr>
          <w:color w:val="000000"/>
          <w:rFonts w:ascii="Times New Roman" w:hAnsi="Times New Roman"/>
          <w:sz w:val="24"/>
        </w:rPr>
        <w:t xml:space="preserve"> 100 Idaho 368, 597 P.2d 1058, 1066 (1979)</w:t>
      </w:r>
      <w:r>
        <w:rPr/>
      </w:r>
    </w:p>
    <w:p>
      <w:r>
        <w:rPr>
          <w:color w:val="000000"/>
          <w:rFonts w:ascii="Times New Roman" w:hAnsi="Times New Roman"/>
          <w:sz w:val="24"/>
        </w:rPr>
        <w:t xml:space="preserve">22,</w:t>
      </w:r>
      <w:r>
        <w:rPr>
          <w:color w:val="000000"/>
          <w:rFonts w:ascii="Times New Roman" w:hAnsi="Times New Roman"/>
          <w:sz w:val="24"/>
        </w:rPr>
        <w:t xml:space="preserve"> 24</w:t>
      </w:r>
      <w:r>
        <w:rPr/>
      </w:r>
    </w:p>
    <w:p>
      <w:r>
        <w:rPr/>
      </w:r>
    </w:p>
    <w:p>
      <w:r>
        <w:rPr>
          <w:color w:val="000000"/>
          <w:rFonts w:ascii="Times New Roman" w:hAnsi="Times New Roman"/>
          <w:sz w:val="24"/>
        </w:rPr>
        <w:t xml:space="preserve">Utah Light &amp; Traction Co. v. Pub. Service Comm’n</w:t>
      </w:r>
      <w:r>
        <w:rPr>
          <w:color w:val="000000"/>
          <w:rFonts w:ascii="Times New Roman" w:hAnsi="Times New Roman"/>
          <w:sz w:val="24"/>
        </w:rPr>
        <w:t xml:space="preserve">, 101 Utah 99, 118 P.2d 683, (Utah 1941)32</w:t>
      </w:r>
      <w:r>
        <w:rPr/>
      </w:r>
    </w:p>
    <w:p>
      <w:r>
        <w:rPr/>
      </w:r>
    </w:p>
    <w:p>
      <w:r>
        <w:rPr>
          <w:color w:val="000000"/>
          <w:rFonts w:ascii="Times New Roman" w:hAnsi="Times New Roman"/>
          <w:sz w:val="24"/>
        </w:rPr>
        <w:t xml:space="preserve">Washington Water Power Co. v. Idaho Public Util.  Comm’n</w:t>
      </w:r>
      <w:r>
        <w:rPr>
          <w:color w:val="000000"/>
          <w:rFonts w:ascii="Times New Roman" w:hAnsi="Times New Roman"/>
          <w:sz w:val="24"/>
        </w:rPr>
        <w:t xml:space="preserve">, 84 Idaho 341, 372 P.2d 409</w:t>
      </w:r>
      <w:r>
        <w:rPr/>
      </w:r>
    </w:p>
    <w:p>
      <w:r>
        <w:rPr>
          <w:color w:val="000000"/>
          <w:rFonts w:ascii="Times New Roman" w:hAnsi="Times New Roman"/>
          <w:sz w:val="24"/>
        </w:rPr>
        <w:t xml:space="preserve"> (1962)25, 31, 32, 34</w:t>
      </w:r>
      <w:r>
        <w:rPr/>
      </w:r>
    </w:p>
    <w:p>
      <w:r>
        <w:rPr/>
      </w:r>
    </w:p>
    <w:p>
      <w:r>
        <w:rPr>
          <w:color w:val="000000"/>
          <w:rFonts w:ascii="Times New Roman" w:hAnsi="Times New Roman"/>
          <w:sz w:val="24"/>
        </w:rPr>
        <w:t xml:space="preserve">CONSTITUTIONS</w:t>
      </w:r>
      <w:r>
        <w:rPr/>
      </w:r>
    </w:p>
    <w:p>
      <w:r>
        <w:rPr/>
      </w:r>
    </w:p>
    <w:p>
      <w:r>
        <w:rPr>
          <w:color w:val="000000"/>
          <w:rFonts w:ascii="Times New Roman" w:hAnsi="Times New Roman"/>
          <w:sz w:val="24"/>
        </w:rPr>
        <w:t xml:space="preserve">Idaho Constitution</w:t>
      </w:r>
      <w:r>
        <w:rPr>
          <w:color w:val="000000"/>
          <w:rFonts w:ascii="Times New Roman" w:hAnsi="Times New Roman"/>
          <w:sz w:val="24"/>
        </w:rPr>
        <w:t xml:space="preserve"> Article V, Section 921</w:t>
      </w:r>
      <w:r>
        <w:rPr/>
      </w:r>
    </w:p>
    <w:p>
      <w:r>
        <w:rPr/>
      </w:r>
    </w:p>
    <w:p>
      <w:r>
        <w:rPr>
          <w:color w:val="000000"/>
          <w:rFonts w:ascii="Times New Roman" w:hAnsi="Times New Roman"/>
          <w:sz w:val="24"/>
        </w:rPr>
        <w:t xml:space="preserve">STATUTES</w:t>
      </w:r>
      <w:r>
        <w:rPr/>
      </w:r>
    </w:p>
    <w:p>
      <w:r>
        <w:rPr/>
      </w:r>
    </w:p>
    <w:p>
      <w:r>
        <w:rPr>
          <w:color w:val="000000"/>
          <w:rFonts w:ascii="Times New Roman" w:hAnsi="Times New Roman"/>
          <w:sz w:val="24"/>
        </w:rPr>
        <w:t xml:space="preserve">Idaho Code, </w:t>
      </w:r>
      <w:r>
        <w:rPr>
          <w:color w:val="000000"/>
          <w:rFonts w:ascii="Times New Roman" w:hAnsi="Times New Roman"/>
          <w:sz w:val="24"/>
        </w:rPr>
        <w:t xml:space="preserve">Title 611, 2</w:t>
      </w:r>
      <w:r>
        <w:rPr/>
      </w:r>
    </w:p>
    <w:p>
      <w:r>
        <w:rPr>
          <w:color w:val="000000"/>
          <w:rFonts w:ascii="Times New Roman" w:hAnsi="Times New Roman"/>
          <w:sz w:val="24"/>
        </w:rPr>
        <w:t xml:space="preserve">Idaho Code</w:t>
      </w:r>
      <w:r>
        <w:rPr>
          <w:color w:val="000000"/>
          <w:rFonts w:ascii="Times New Roman" w:hAnsi="Times New Roman"/>
          <w:sz w:val="24"/>
        </w:rPr>
        <w:t xml:space="preserve"> § 61-1041, 2</w:t>
      </w:r>
      <w:r>
        <w:rPr/>
      </w:r>
    </w:p>
    <w:p>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 61-1241, 2</w:t>
      </w:r>
      <w:r>
        <w:rPr/>
      </w:r>
    </w:p>
    <w:p>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 61-1251, 2</w:t>
      </w:r>
      <w:r>
        <w:rPr/>
      </w:r>
    </w:p>
    <w:p>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 61-1291, 2</w:t>
      </w:r>
      <w:r>
        <w:rPr/>
      </w:r>
    </w:p>
    <w:p>
      <w:r>
        <w:rPr>
          <w:color w:val="000000"/>
          <w:rFonts w:ascii="Times New Roman" w:hAnsi="Times New Roman"/>
          <w:sz w:val="24"/>
        </w:rPr>
        <w:t xml:space="preserve">Idaho Code</w:t>
      </w:r>
      <w:r>
        <w:rPr>
          <w:color w:val="000000"/>
          <w:rFonts w:ascii="Times New Roman" w:hAnsi="Times New Roman"/>
          <w:sz w:val="24"/>
        </w:rPr>
        <w:t xml:space="preserve"> § 61-501.2</w:t>
      </w:r>
      <w:r>
        <w:rPr/>
      </w:r>
    </w:p>
    <w:p>
      <w:r>
        <w:rPr>
          <w:color w:val="000000"/>
          <w:rFonts w:ascii="Times New Roman" w:hAnsi="Times New Roman"/>
          <w:sz w:val="24"/>
        </w:rPr>
        <w:t xml:space="preserve">Idaho Code</w:t>
      </w:r>
      <w:r>
        <w:rPr>
          <w:color w:val="000000"/>
          <w:rFonts w:ascii="Times New Roman" w:hAnsi="Times New Roman"/>
          <w:sz w:val="24"/>
        </w:rPr>
        <w:t xml:space="preserve"> § 61-502</w:t>
      </w:r>
      <w:r>
        <w:rPr>
          <w:color w:val="000000"/>
          <w:rFonts w:ascii="Times New Roman" w:hAnsi="Times New Roman"/>
          <w:sz w:val="24"/>
        </w:rPr>
        <w:t xml:space="preserve">36</w:t>
      </w:r>
      <w:r>
        <w:rPr/>
      </w:r>
    </w:p>
    <w:p>
      <w:r>
        <w:rPr>
          <w:color w:val="000000"/>
          <w:rFonts w:ascii="Times New Roman" w:hAnsi="Times New Roman"/>
          <w:sz w:val="24"/>
        </w:rPr>
        <w:t xml:space="preserve">Idaho Code</w:t>
      </w:r>
      <w:r>
        <w:rPr>
          <w:color w:val="000000"/>
          <w:rFonts w:ascii="Times New Roman" w:hAnsi="Times New Roman"/>
          <w:sz w:val="24"/>
        </w:rPr>
        <w:t xml:space="preserve"> § 61-503</w:t>
      </w:r>
      <w:r>
        <w:rPr>
          <w:color w:val="000000"/>
          <w:rFonts w:ascii="Times New Roman" w:hAnsi="Times New Roman"/>
          <w:sz w:val="24"/>
        </w:rPr>
        <w:t xml:space="preserve">36</w:t>
      </w:r>
      <w:r>
        <w:rPr/>
      </w:r>
    </w:p>
    <w:p>
      <w:r>
        <w:rPr>
          <w:color w:val="000000"/>
          <w:rFonts w:ascii="Times New Roman" w:hAnsi="Times New Roman"/>
          <w:sz w:val="24"/>
        </w:rPr>
        <w:t xml:space="preserve">Idaho Code</w:t>
      </w:r>
      <w:r>
        <w:rPr>
          <w:color w:val="000000"/>
          <w:rFonts w:ascii="Times New Roman" w:hAnsi="Times New Roman"/>
          <w:sz w:val="24"/>
        </w:rPr>
        <w:t xml:space="preserve"> § 61-526</w:t>
      </w:r>
      <w:r>
        <w:rPr>
          <w:color w:val="000000"/>
          <w:rFonts w:ascii="Times New Roman" w:hAnsi="Times New Roman"/>
          <w:sz w:val="24"/>
        </w:rPr>
        <w:t xml:space="preserve">11, 20, 25 34, 36, 37</w:t>
      </w:r>
      <w:r>
        <w:rPr>
          <w:color w:val="000000"/>
          <w:rFonts w:ascii="Times New Roman" w:hAnsi="Times New Roman"/>
          <w:sz w:val="24"/>
        </w:rPr>
        <w:t xml:space="preserve">, 39</w:t>
      </w:r>
      <w:r>
        <w:rPr/>
      </w:r>
    </w:p>
    <w:p>
      <w:r>
        <w:rPr>
          <w:color w:val="000000"/>
          <w:rFonts w:ascii="Times New Roman" w:hAnsi="Times New Roman"/>
          <w:sz w:val="24"/>
        </w:rPr>
        <w:t xml:space="preserve">Idaho Code</w:t>
      </w:r>
      <w:r>
        <w:rPr>
          <w:color w:val="000000"/>
          <w:rFonts w:ascii="Times New Roman" w:hAnsi="Times New Roman"/>
          <w:sz w:val="24"/>
        </w:rPr>
        <w:t xml:space="preserve"> § 61-52811, 20, 25, 36, 37, 39</w:t>
      </w:r>
      <w:r>
        <w:rPr/>
      </w:r>
    </w:p>
    <w:p>
      <w:r>
        <w:rPr>
          <w:color w:val="000000"/>
          <w:rFonts w:ascii="Times New Roman" w:hAnsi="Times New Roman"/>
          <w:sz w:val="24"/>
        </w:rPr>
        <w:t xml:space="preserve">Idaho Code</w:t>
      </w:r>
      <w:r>
        <w:rPr>
          <w:color w:val="000000"/>
          <w:rFonts w:ascii="Times New Roman" w:hAnsi="Times New Roman"/>
          <w:sz w:val="24"/>
        </w:rPr>
        <w:t xml:space="preserve"> § 61-62437</w:t>
      </w:r>
      <w:r>
        <w:rPr/>
      </w:r>
    </w:p>
    <w:p>
      <w:r>
        <w:rPr>
          <w:color w:val="000000"/>
          <w:rFonts w:ascii="Times New Roman" w:hAnsi="Times New Roman"/>
          <w:sz w:val="24"/>
        </w:rPr>
        <w:t xml:space="preserve">Idaho Code</w:t>
      </w:r>
      <w:r>
        <w:rPr>
          <w:color w:val="000000"/>
          <w:rFonts w:ascii="Times New Roman" w:hAnsi="Times New Roman"/>
          <w:sz w:val="24"/>
        </w:rPr>
        <w:t xml:space="preserve"> § 61-62524</w:t>
      </w:r>
      <w:r>
        <w:rPr/>
      </w:r>
    </w:p>
    <w:p>
      <w:r>
        <w:rPr>
          <w:color w:val="000000"/>
          <w:rFonts w:ascii="Times New Roman" w:hAnsi="Times New Roman"/>
          <w:sz w:val="24"/>
        </w:rPr>
        <w:t xml:space="preserve">Idaho Code</w:t>
      </w:r>
      <w:r>
        <w:rPr>
          <w:color w:val="000000"/>
          <w:rFonts w:ascii="Times New Roman" w:hAnsi="Times New Roman"/>
          <w:sz w:val="24"/>
        </w:rPr>
        <w:t xml:space="preserve"> § 61-626</w:t>
      </w:r>
      <w:r>
        <w:rPr>
          <w:color w:val="000000"/>
          <w:rFonts w:ascii="Times New Roman" w:hAnsi="Times New Roman"/>
          <w:sz w:val="24"/>
        </w:rPr>
        <w:t xml:space="preserve">21, 23</w:t>
      </w:r>
      <w:r>
        <w:rPr/>
      </w:r>
    </w:p>
    <w:p>
      <w:r>
        <w:rPr>
          <w:color w:val="000000"/>
          <w:rFonts w:ascii="Times New Roman" w:hAnsi="Times New Roman"/>
          <w:sz w:val="24"/>
        </w:rPr>
        <w:t xml:space="preserve">Idaho Code</w:t>
      </w:r>
      <w:r>
        <w:rPr>
          <w:color w:val="000000"/>
          <w:rFonts w:ascii="Times New Roman" w:hAnsi="Times New Roman"/>
          <w:sz w:val="24"/>
        </w:rPr>
        <w:t xml:space="preserve"> § 61-627</w:t>
      </w:r>
      <w:r>
        <w:rPr>
          <w:color w:val="000000"/>
          <w:rFonts w:ascii="Times New Roman" w:hAnsi="Times New Roman"/>
          <w:sz w:val="24"/>
        </w:rPr>
        <w:t xml:space="preserve">23</w:t>
      </w:r>
      <w:r>
        <w:rPr/>
      </w:r>
    </w:p>
    <w:p>
      <w:r>
        <w:rPr>
          <w:color w:val="000000"/>
          <w:rFonts w:ascii="Times New Roman" w:hAnsi="Times New Roman"/>
          <w:sz w:val="24"/>
        </w:rPr>
        <w:t xml:space="preserve">Idaho Code</w:t>
      </w:r>
      <w:r>
        <w:rPr>
          <w:color w:val="000000"/>
          <w:rFonts w:ascii="Times New Roman" w:hAnsi="Times New Roman"/>
          <w:sz w:val="24"/>
        </w:rPr>
        <w:t xml:space="preserve"> § 61-629</w:t>
      </w:r>
      <w:r>
        <w:rPr>
          <w:color w:val="000000"/>
          <w:rFonts w:ascii="Times New Roman" w:hAnsi="Times New Roman"/>
          <w:sz w:val="24"/>
        </w:rPr>
        <w:t xml:space="preserve">21, 39</w:t>
      </w:r>
      <w:r>
        <w:rPr/>
      </w:r>
    </w:p>
    <w:p>
      <w:r>
        <w:rPr/>
      </w:r>
    </w:p>
    <w:p>
      <w:r>
        <w:rPr>
          <w:color w:val="000000"/>
          <w:rFonts w:ascii="Times New Roman" w:hAnsi="Times New Roman"/>
          <w:sz w:val="24"/>
        </w:rPr>
        <w:t xml:space="preserve">COMMISSION RULES OF PROCEDURE</w:t>
      </w:r>
      <w:r>
        <w:rPr/>
      </w:r>
    </w:p>
    <w:p>
      <w:r>
        <w:rPr/>
      </w:r>
    </w:p>
    <w:p>
      <w:r>
        <w:rPr>
          <w:color w:val="000000"/>
          <w:rFonts w:ascii="Times New Roman" w:hAnsi="Times New Roman"/>
          <w:sz w:val="24"/>
        </w:rPr>
        <w:t xml:space="preserve">IDAPA 31.01.01.000 </w:t>
      </w:r>
      <w:r>
        <w:rPr>
          <w:color w:val="000000"/>
          <w:rFonts w:ascii="Times New Roman" w:hAnsi="Times New Roman"/>
          <w:sz w:val="24"/>
        </w:rPr>
        <w:t xml:space="preserve">et seq</w:t>
      </w:r>
      <w:r>
        <w:rPr>
          <w:color w:val="000000"/>
          <w:rFonts w:ascii="Times New Roman" w:hAnsi="Times New Roman"/>
          <w:sz w:val="24"/>
        </w:rPr>
        <w:t xml:space="preserve">.2</w:t>
      </w:r>
      <w:r>
        <w:rPr/>
      </w:r>
    </w:p>
    <w:p>
      <w:r>
        <w:rPr>
          <w:color w:val="000000"/>
          <w:rFonts w:ascii="Times New Roman" w:hAnsi="Times New Roman"/>
          <w:sz w:val="24"/>
        </w:rPr>
        <w:t xml:space="preserve">IDAPA 31.01.01.112</w:t>
      </w:r>
      <w:r>
        <w:rPr>
          <w:color w:val="000000"/>
          <w:rFonts w:ascii="Times New Roman" w:hAnsi="Times New Roman"/>
          <w:sz w:val="24"/>
        </w:rPr>
        <w:t xml:space="preserve">11, 25</w:t>
      </w:r>
      <w:r>
        <w:rPr/>
      </w:r>
    </w:p>
    <w:p>
      <w:r>
        <w:rPr>
          <w:color w:val="000000"/>
          <w:rFonts w:ascii="Times New Roman" w:hAnsi="Times New Roman"/>
          <w:sz w:val="24"/>
        </w:rPr>
        <w:t xml:space="preserve">IDAPA 31.01.01.331.0215, 23</w:t>
      </w:r>
      <w:r>
        <w:rPr/>
      </w:r>
    </w:p>
    <w:p>
      <w:r>
        <w:rPr/>
      </w:r>
    </w:p>
    <w:p>
      <w:r>
        <w:rPr/>
      </w:r>
    </w:p>
    <w:p>
      <w:r>
        <w:rPr>
          <w:color w:val="000000"/>
          <w:rFonts w:ascii="Times New Roman" w:hAnsi="Times New Roman"/>
          <w:sz w:val="24"/>
        </w:rPr>
        <w:t xml:space="preserve">ORDERS OF THE IDAHO PUBLIC UTILITIES COMMISSION</w:t>
      </w:r>
      <w:r>
        <w:rPr/>
      </w:r>
    </w:p>
    <w:p>
      <w:r>
        <w:rPr/>
      </w:r>
    </w:p>
    <w:p>
      <w:r>
        <w:rPr>
          <w:color w:val="000000"/>
          <w:rFonts w:ascii="Times New Roman" w:hAnsi="Times New Roman"/>
          <w:sz w:val="24"/>
        </w:rPr>
        <w:t xml:space="preserve">Order No. 261133</w:t>
      </w:r>
      <w:r>
        <w:rPr/>
      </w:r>
    </w:p>
    <w:p>
      <w:r>
        <w:rPr>
          <w:color w:val="000000"/>
          <w:rFonts w:ascii="Times New Roman" w:hAnsi="Times New Roman"/>
          <w:sz w:val="24"/>
        </w:rPr>
        <w:t xml:space="preserve">Order No. 261703, 6</w:t>
      </w:r>
      <w:r>
        <w:rPr/>
      </w:r>
    </w:p>
    <w:p>
      <w:r>
        <w:rPr>
          <w:color w:val="000000"/>
          <w:rFonts w:ascii="Times New Roman" w:hAnsi="Times New Roman"/>
          <w:sz w:val="24"/>
        </w:rPr>
        <w:t xml:space="preserve">Order No. 26337 1, 3, 7, 9-11, 13, 18-19, 26-29, 33-35, 39</w:t>
      </w:r>
      <w:r>
        <w:rPr/>
      </w:r>
    </w:p>
    <w:p>
      <w:r>
        <w:rPr>
          <w:color w:val="000000"/>
          <w:rFonts w:ascii="Times New Roman" w:hAnsi="Times New Roman"/>
          <w:sz w:val="24"/>
        </w:rPr>
        <w:t xml:space="preserve">Order No. 263381, </w:t>
      </w:r>
      <w:r>
        <w:rPr>
          <w:color w:val="000000"/>
          <w:rFonts w:ascii="Times New Roman" w:hAnsi="Times New Roman"/>
          <w:sz w:val="24"/>
        </w:rPr>
        <w:t xml:space="preserve">3,</w:t>
      </w:r>
      <w:r>
        <w:rPr>
          <w:color w:val="000000"/>
          <w:rFonts w:ascii="Times New Roman" w:hAnsi="Times New Roman"/>
          <w:sz w:val="24"/>
        </w:rPr>
        <w:t xml:space="preserve"> 7, 9-11, </w:t>
      </w:r>
      <w:r>
        <w:rPr>
          <w:color w:val="000000"/>
          <w:rFonts w:ascii="Times New Roman" w:hAnsi="Times New Roman"/>
          <w:sz w:val="24"/>
        </w:rPr>
        <w:t xml:space="preserve">13, 18-19, 26-29, 33-35, </w:t>
      </w:r>
      <w:r>
        <w:rPr>
          <w:color w:val="000000"/>
          <w:rFonts w:ascii="Times New Roman" w:hAnsi="Times New Roman"/>
          <w:sz w:val="24"/>
        </w:rPr>
        <w:t xml:space="preserve">39</w:t>
      </w:r>
      <w:r>
        <w:rPr/>
      </w:r>
    </w:p>
    <w:p>
      <w:r>
        <w:rPr>
          <w:color w:val="000000"/>
          <w:rFonts w:ascii="Times New Roman" w:hAnsi="Times New Roman"/>
          <w:sz w:val="24"/>
        </w:rPr>
        <w:t xml:space="preserve">Order No. 264314, 14-15, 23</w:t>
      </w:r>
      <w:r>
        <w:rPr/>
      </w:r>
    </w:p>
    <w:p>
      <w:r>
        <w:rPr>
          <w:color w:val="000000"/>
          <w:rFonts w:ascii="Times New Roman" w:hAnsi="Times New Roman"/>
          <w:sz w:val="24"/>
        </w:rPr>
        <w:t xml:space="preserve">Order No. 264324</w:t>
      </w:r>
      <w:r>
        <w:rPr>
          <w:color w:val="000000"/>
          <w:rFonts w:ascii="Times New Roman" w:hAnsi="Times New Roman"/>
          <w:sz w:val="24"/>
        </w:rPr>
        <w:t xml:space="preserve">, 14-15, 23</w:t>
      </w:r>
      <w:r>
        <w:rPr/>
      </w:r>
    </w:p>
    <w:p>
      <w:r>
        <w:rPr>
          <w:color w:val="000000"/>
          <w:rFonts w:ascii="Times New Roman" w:hAnsi="Times New Roman"/>
          <w:sz w:val="24"/>
        </w:rPr>
        <w:t xml:space="preserve">Order No. 265241, 4, 16-19, 28, 30, 35, 36, 38-39</w:t>
      </w:r>
      <w:r>
        <w:rPr/>
      </w:r>
    </w:p>
    <w:p>
      <w:r>
        <w:rPr>
          <w:color w:val="000000"/>
          <w:rFonts w:ascii="Times New Roman" w:hAnsi="Times New Roman"/>
          <w:sz w:val="24"/>
        </w:rPr>
        <w:t xml:space="preserve">Order No. 265251, 4</w:t>
      </w:r>
      <w:r>
        <w:rPr>
          <w:color w:val="000000"/>
          <w:rFonts w:ascii="Times New Roman" w:hAnsi="Times New Roman"/>
          <w:sz w:val="24"/>
        </w:rPr>
        <w:t xml:space="preserve">, 16-19, 28, 30, 35, 36, 38-39</w:t>
      </w:r>
      <w:r>
        <w:rPr/>
      </w:r>
    </w:p>
    <w:p>
      <w:r>
        <w:rPr/>
      </w:r>
    </w:p>
    <w:p>
      <w:r>
        <w:rPr>
          <w:color w:val="000000"/>
          <w:rFonts w:ascii="Times New Roman" w:hAnsi="Times New Roman"/>
          <w:sz w:val="24"/>
        </w:rPr>
        <w:t xml:space="preserve">STATEMENT OF CASE</w:t>
      </w:r>
      <w:r>
        <w:rPr/>
      </w:r>
    </w:p>
    <w:p>
      <w:r>
        <w:rPr/>
      </w:r>
    </w:p>
    <w:p>
      <w:r>
        <w:rPr>
          <w:color w:val="000000"/>
          <w:rFonts w:ascii="Times New Roman" w:hAnsi="Times New Roman"/>
          <w:sz w:val="24"/>
        </w:rPr>
        <w:t xml:space="preserve">Respondent, Idaho Public Utilities Commission (Commission; IPUC), believes that the Statement of Case set forth in the Brief of Appellant Eagle Water Company, Inc. (Eagle Water) is incomplete and offers its own Statement of Case as follows:</w:t>
      </w:r>
      <w:r>
        <w:rPr/>
      </w:r>
    </w:p>
    <w:p>
      <w:r>
        <w:rPr>
          <w:color w:val="000000"/>
          <w:rFonts w:ascii="Times New Roman" w:hAnsi="Times New Roman"/>
          <w:sz w:val="24"/>
        </w:rPr>
        <w:t xml:space="preserve">I.  Nature of the Case</w:t>
      </w:r>
      <w:r>
        <w:rPr/>
      </w:r>
    </w:p>
    <w:p>
      <w:r>
        <w:rPr>
          <w:color w:val="000000"/>
          <w:rFonts w:ascii="Times New Roman" w:hAnsi="Times New Roman"/>
          <w:sz w:val="24"/>
        </w:rPr>
        <w:t xml:space="preserve">This appeal concerns rival applications by regulated public utilities for Certificates of Public Convenience and Necessity to provide water service in the Eagle area of Ada County, Idaho.  </w:t>
      </w:r>
      <w:r>
        <w:rPr>
          <w:color w:val="000000"/>
          <w:rFonts w:ascii="Times New Roman" w:hAnsi="Times New Roman"/>
          <w:sz w:val="24"/>
        </w:rPr>
        <w:t xml:space="preserve">Both United Water Idaho Inc. in Case No. EUW-W-94-1 and Eagle Water Company, Inc. in Case No. EAG-W-95-1 sought permission from the Commission to extend their services into uncertificated areas.  The two cases were consolidated for hearing by the Commission.  Although consolidated, the Commission issued separate Orders in each case certifying and authorizing United Water and Eagle Water to provide water service to specific areas in the Eagle area.  The Orders further identified areas within which neither utility is permitted to extend facilities without the prior approval of the Commission.  </w:t>
      </w:r>
      <w:r>
        <w:rPr>
          <w:color w:val="000000"/>
          <w:rFonts w:ascii="Times New Roman" w:hAnsi="Times New Roman"/>
          <w:sz w:val="24"/>
        </w:rPr>
        <w:t xml:space="preserve">Eagle Water appeals from Commission Order Nos. 26337 and 26524 in Case No. EUW-W-94-1 and from Commission Order Nos. 26338 and 26525 in Case No. EAG-W-95-1.</w:t>
      </w:r>
      <w:r>
        <w:rPr/>
      </w:r>
    </w:p>
    <w:p>
      <w:r>
        <w:rPr>
          <w:color w:val="000000"/>
          <w:rFonts w:ascii="Times New Roman" w:hAnsi="Times New Roman"/>
          <w:sz w:val="24"/>
        </w:rPr>
        <w:t xml:space="preserve">II.  The Parties</w:t>
      </w:r>
      <w:r>
        <w:rPr/>
      </w:r>
    </w:p>
    <w:p>
      <w:r>
        <w:rPr>
          <w:color w:val="000000"/>
          <w:rFonts w:ascii="Times New Roman" w:hAnsi="Times New Roman"/>
          <w:sz w:val="24"/>
        </w:rPr>
        <w:t xml:space="preserve">The Appellant, Eagle Water Company, Inc. operates an integrated water system in Ada County, generally in the Eagle and surrounding area, and provides water service to approximately 1,240 customers.  Eagle Water is a water corporation and a public utility subject to state regulation under the Public Utilities Law, Chapters 1-7, Title 61, </w:t>
      </w:r>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See</w:t>
      </w:r>
      <w:r>
        <w:rPr>
          <w:color w:val="000000"/>
          <w:rFonts w:ascii="Times New Roman" w:hAnsi="Times New Roman"/>
          <w:sz w:val="24"/>
        </w:rPr>
        <w:t xml:space="preserve">Idaho Code</w:t>
      </w:r>
      <w:r>
        <w:rPr>
          <w:color w:val="000000"/>
          <w:rFonts w:ascii="Times New Roman" w:hAnsi="Times New Roman"/>
          <w:sz w:val="24"/>
        </w:rPr>
        <w:t xml:space="preserve"> §§ 61-104, -124, -125 and -129.</w:t>
      </w:r>
      <w:r>
        <w:rPr/>
      </w:r>
    </w:p>
    <w:p>
      <w:r>
        <w:rPr>
          <w:color w:val="000000"/>
          <w:rFonts w:ascii="Times New Roman" w:hAnsi="Times New Roman"/>
          <w:sz w:val="24"/>
        </w:rPr>
        <w:t xml:space="preserve">The Respondent, United Water Idaho Inc.  (United Water; UWI), provides general water service to approximately 56,000 customers and operates an extensive and largely integrated water system in Ada County.  United Water is a water corporation and a public utility subject to state regulation under the Public Utilities Law, Chapters 1-7, Title 61, </w:t>
      </w:r>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See</w:t>
      </w:r>
      <w:r>
        <w:rPr>
          <w:color w:val="000000"/>
          <w:rFonts w:ascii="Times New Roman" w:hAnsi="Times New Roman"/>
          <w:sz w:val="24"/>
        </w:rPr>
        <w:t xml:space="preserve"> §§ 61-104, -124, -125 and -129.</w:t>
      </w:r>
      <w:r>
        <w:rPr/>
      </w:r>
    </w:p>
    <w:p>
      <w:r>
        <w:rPr>
          <w:color w:val="000000"/>
          <w:rFonts w:ascii="Times New Roman" w:hAnsi="Times New Roman"/>
          <w:sz w:val="24"/>
        </w:rPr>
        <w:t xml:space="preserve">The Respondent, City of Eagle, is a municipal corporation as defined in Title 50 of the </w:t>
      </w:r>
      <w:r>
        <w:rPr>
          <w:color w:val="000000"/>
          <w:rFonts w:ascii="Times New Roman" w:hAnsi="Times New Roman"/>
          <w:sz w:val="24"/>
        </w:rPr>
        <w:t xml:space="preserve">Idaho Code</w:t>
      </w:r>
      <w:r>
        <w:rPr>
          <w:color w:val="000000"/>
          <w:rFonts w:ascii="Times New Roman" w:hAnsi="Times New Roman"/>
          <w:sz w:val="24"/>
        </w:rPr>
        <w:t xml:space="preserve"> and is located in Ada County, Idaho.  </w:t>
      </w:r>
      <w:r>
        <w:rPr/>
      </w:r>
    </w:p>
    <w:p>
      <w:r>
        <w:rPr>
          <w:color w:val="000000"/>
          <w:rFonts w:ascii="Times New Roman" w:hAnsi="Times New Roman"/>
          <w:sz w:val="24"/>
        </w:rPr>
        <w:t xml:space="preserve">The Respondent, Idaho Public Utilities Commission, is the state agency with regulatory authority over Eagle Water and United Water under the Idaho Public Utilities Law and the Idaho Public Utilities Commission Rules of Procedure.  </w:t>
      </w:r>
      <w:r>
        <w:rPr>
          <w:color w:val="000000"/>
          <w:rFonts w:ascii="Times New Roman" w:hAnsi="Times New Roman"/>
          <w:sz w:val="24"/>
        </w:rPr>
        <w:t xml:space="preserve">See Idaho Code</w:t>
      </w:r>
      <w:r>
        <w:rPr>
          <w:color w:val="000000"/>
          <w:rFonts w:ascii="Times New Roman" w:hAnsi="Times New Roman"/>
          <w:sz w:val="24"/>
        </w:rPr>
        <w:t xml:space="preserve"> §§ 61-501 </w:t>
      </w:r>
      <w:r>
        <w:rPr>
          <w:color w:val="000000"/>
          <w:rFonts w:ascii="Times New Roman" w:hAnsi="Times New Roman"/>
          <w:sz w:val="24"/>
        </w:rPr>
        <w:t xml:space="preserve">et seq</w:t>
      </w:r>
      <w:r>
        <w:rPr>
          <w:color w:val="000000"/>
          <w:rFonts w:ascii="Times New Roman" w:hAnsi="Times New Roman"/>
          <w:sz w:val="24"/>
        </w:rPr>
        <w:t xml:space="preserve">.; IDAPA 31.01.01.000 </w:t>
      </w:r>
      <w:r>
        <w:rPr>
          <w:color w:val="000000"/>
          <w:rFonts w:ascii="Times New Roman" w:hAnsi="Times New Roman"/>
          <w:sz w:val="24"/>
        </w:rPr>
        <w:t xml:space="preserve">et seq</w:t>
      </w:r>
      <w:r>
        <w:rPr>
          <w:color w:val="000000"/>
          <w:rFonts w:ascii="Times New Roman" w:hAnsi="Times New Roman"/>
          <w:sz w:val="24"/>
        </w:rPr>
        <w:t xml:space="preserve">.  </w:t>
      </w:r>
      <w:r>
        <w:rPr/>
      </w:r>
    </w:p>
    <w:p>
      <w:r>
        <w:rPr>
          <w:color w:val="000000"/>
          <w:rFonts w:ascii="Times New Roman" w:hAnsi="Times New Roman"/>
          <w:sz w:val="24"/>
        </w:rPr>
        <w:t xml:space="preserve">III.  Course of Proceedings Below</w:t>
      </w:r>
      <w:r>
        <w:rPr/>
      </w:r>
    </w:p>
    <w:p>
      <w:r>
        <w:rPr>
          <w:color w:val="000000"/>
          <w:rFonts w:ascii="Times New Roman" w:hAnsi="Times New Roman"/>
          <w:sz w:val="24"/>
        </w:rPr>
        <w:t xml:space="preserve">The Course of Proceedings below in relevant portion, as taken from the Agency Record on Appeal, is as follows:</w:t>
      </w:r>
      <w:r>
        <w:rPr/>
      </w:r>
    </w:p>
    <w:p>
      <w:r>
        <w:rPr>
          <w:color w:val="000000"/>
          <w:rFonts w:ascii="Times New Roman" w:hAnsi="Times New Roman"/>
          <w:sz w:val="24"/>
        </w:rPr>
        <w:t xml:space="preserve">Filing Date</w:t>
      </w:r>
      <w:r>
        <w:rPr/>
      </w:r>
    </w:p>
    <w:p>
      <w:r>
        <w:rPr>
          <w:color w:val="000000"/>
          <w:rFonts w:ascii="Times New Roman" w:hAnsi="Times New Roman"/>
          <w:sz w:val="24"/>
        </w:rPr>
        <w:t xml:space="preserve">August 22, 1994</w:t>
      </w:r>
      <w:r>
        <w:rPr/>
      </w:r>
    </w:p>
    <w:p>
      <w:r>
        <w:rPr/>
      </w:r>
    </w:p>
    <w:p>
      <w:r>
        <w:rPr/>
      </w:r>
    </w:p>
    <w:p>
      <w:r>
        <w:rPr/>
      </w:r>
    </w:p>
    <w:p>
      <w:r>
        <w:rPr>
          <w:color w:val="000000"/>
          <w:rFonts w:ascii="Times New Roman" w:hAnsi="Times New Roman"/>
          <w:sz w:val="24"/>
        </w:rPr>
        <w:t xml:space="preserve">September 13, 1994</w:t>
      </w:r>
      <w:r>
        <w:rPr/>
      </w:r>
    </w:p>
    <w:p>
      <w:r>
        <w:rPr/>
      </w:r>
    </w:p>
    <w:p>
      <w:r>
        <w:rPr>
          <w:color w:val="000000"/>
          <w:rFonts w:ascii="Times New Roman" w:hAnsi="Times New Roman"/>
          <w:sz w:val="24"/>
        </w:rPr>
        <w:t xml:space="preserve">October 11, 1994</w:t>
      </w:r>
      <w:r>
        <w:rPr/>
      </w:r>
    </w:p>
    <w:p>
      <w:r>
        <w:rPr/>
      </w:r>
    </w:p>
    <w:p>
      <w:r>
        <w:rPr/>
      </w:r>
    </w:p>
    <w:p>
      <w:r>
        <w:rPr>
          <w:color w:val="000000"/>
          <w:rFonts w:ascii="Times New Roman" w:hAnsi="Times New Roman"/>
          <w:sz w:val="24"/>
        </w:rPr>
        <w:t xml:space="preserve">February 21, 1995</w:t>
      </w:r>
      <w:r>
        <w:rPr/>
      </w:r>
    </w:p>
    <w:p>
      <w:r>
        <w:rPr/>
      </w:r>
    </w:p>
    <w:p>
      <w:r>
        <w:rPr>
          <w:color w:val="000000"/>
          <w:rFonts w:ascii="Times New Roman" w:hAnsi="Times New Roman"/>
          <w:sz w:val="24"/>
        </w:rPr>
        <w:t xml:space="preserve">June 12, 1995</w:t>
      </w:r>
      <w:r>
        <w:rPr/>
      </w:r>
    </w:p>
    <w:p>
      <w:r>
        <w:rPr/>
      </w:r>
    </w:p>
    <w:p>
      <w:r>
        <w:rPr/>
      </w:r>
    </w:p>
    <w:p>
      <w:r>
        <w:rPr>
          <w:color w:val="000000"/>
          <w:rFonts w:ascii="Times New Roman" w:hAnsi="Times New Roman"/>
          <w:sz w:val="24"/>
        </w:rPr>
        <w:t xml:space="preserve">Document</w:t>
      </w:r>
      <w:r>
        <w:rPr/>
      </w:r>
    </w:p>
    <w:p>
      <w:r>
        <w:rPr/>
      </w:r>
    </w:p>
    <w:p>
      <w:r>
        <w:rPr>
          <w:color w:val="000000"/>
          <w:rFonts w:ascii="Times New Roman" w:hAnsi="Times New Roman"/>
          <w:sz w:val="24"/>
        </w:rPr>
        <w:t xml:space="preserve">Application (EUW-W-94-1)</w:t>
      </w:r>
      <w:r>
        <w:rPr/>
      </w:r>
    </w:p>
    <w:p>
      <w:r>
        <w:rPr/>
      </w:r>
    </w:p>
    <w:p>
      <w:r>
        <w:rPr/>
      </w:r>
    </w:p>
    <w:p>
      <w:r>
        <w:rPr/>
      </w:r>
    </w:p>
    <w:p>
      <w:r>
        <w:rPr>
          <w:color w:val="000000"/>
          <w:rFonts w:ascii="Times New Roman" w:hAnsi="Times New Roman"/>
          <w:sz w:val="24"/>
        </w:rPr>
        <w:t xml:space="preserve">Notice</w:t>
      </w:r>
      <w:r>
        <w:rPr/>
      </w:r>
    </w:p>
    <w:p>
      <w:r>
        <w:rPr/>
      </w:r>
    </w:p>
    <w:p>
      <w:r>
        <w:rPr>
          <w:color w:val="000000"/>
          <w:rFonts w:ascii="Times New Roman" w:hAnsi="Times New Roman"/>
          <w:sz w:val="24"/>
        </w:rPr>
        <w:t xml:space="preserve">Letter Request</w:t>
      </w:r>
      <w:r>
        <w:rPr/>
      </w:r>
    </w:p>
    <w:p>
      <w:r>
        <w:rPr/>
      </w:r>
    </w:p>
    <w:p>
      <w:r>
        <w:rPr/>
      </w:r>
    </w:p>
    <w:p>
      <w:r>
        <w:rPr>
          <w:color w:val="000000"/>
          <w:rFonts w:ascii="Times New Roman" w:hAnsi="Times New Roman"/>
          <w:sz w:val="24"/>
        </w:rPr>
        <w:t xml:space="preserve">Amendment to Application</w:t>
      </w:r>
      <w:r>
        <w:rPr/>
      </w:r>
    </w:p>
    <w:p>
      <w:r>
        <w:rPr/>
      </w:r>
    </w:p>
    <w:p>
      <w:r>
        <w:rPr>
          <w:color w:val="000000"/>
          <w:rFonts w:ascii="Times New Roman" w:hAnsi="Times New Roman"/>
          <w:sz w:val="24"/>
        </w:rPr>
        <w:t xml:space="preserve">Notice</w:t>
      </w:r>
      <w:r>
        <w:rPr/>
      </w:r>
    </w:p>
    <w:p>
      <w:r>
        <w:rPr/>
      </w:r>
    </w:p>
    <w:p>
      <w:r>
        <w:rPr/>
      </w:r>
    </w:p>
    <w:p>
      <w:r>
        <w:rPr>
          <w:color w:val="000000"/>
          <w:rFonts w:ascii="Times New Roman" w:hAnsi="Times New Roman"/>
          <w:sz w:val="24"/>
        </w:rPr>
        <w:t xml:space="preserve">Action</w:t>
      </w:r>
      <w:r>
        <w:rPr/>
      </w:r>
    </w:p>
    <w:p>
      <w:r>
        <w:rPr/>
      </w:r>
    </w:p>
    <w:p>
      <w:r>
        <w:rPr>
          <w:color w:val="000000"/>
          <w:rFonts w:ascii="Times New Roman" w:hAnsi="Times New Roman"/>
          <w:sz w:val="24"/>
        </w:rPr>
        <w:t xml:space="preserve">United Water (UWI) files</w:t>
      </w:r>
      <w:r>
        <w:rPr/>
      </w:r>
    </w:p>
    <w:p>
      <w:r>
        <w:rPr>
          <w:color w:val="000000"/>
          <w:rFonts w:ascii="Times New Roman" w:hAnsi="Times New Roman"/>
          <w:sz w:val="24"/>
        </w:rPr>
        <w:t xml:space="preserve">Application to amend</w:t>
      </w:r>
      <w:r>
        <w:rPr/>
      </w:r>
    </w:p>
    <w:p>
      <w:r>
        <w:rPr>
          <w:color w:val="000000"/>
          <w:rFonts w:ascii="Times New Roman" w:hAnsi="Times New Roman"/>
          <w:sz w:val="24"/>
        </w:rPr>
        <w:t xml:space="preserve">Certificate</w:t>
      </w:r>
      <w:r>
        <w:rPr/>
      </w:r>
    </w:p>
    <w:p>
      <w:r>
        <w:rPr/>
      </w:r>
    </w:p>
    <w:p>
      <w:r>
        <w:rPr>
          <w:color w:val="000000"/>
          <w:rFonts w:ascii="Times New Roman" w:hAnsi="Times New Roman"/>
          <w:sz w:val="24"/>
        </w:rPr>
        <w:t xml:space="preserve">Notice of Application</w:t>
      </w:r>
      <w:r>
        <w:rPr/>
      </w:r>
    </w:p>
    <w:p>
      <w:r>
        <w:rPr/>
      </w:r>
    </w:p>
    <w:p>
      <w:r>
        <w:rPr>
          <w:color w:val="000000"/>
          <w:rFonts w:ascii="Times New Roman" w:hAnsi="Times New Roman"/>
          <w:sz w:val="24"/>
        </w:rPr>
        <w:t xml:space="preserve">UWI requests stay of</w:t>
      </w:r>
      <w:r>
        <w:rPr/>
      </w:r>
    </w:p>
    <w:p>
      <w:r>
        <w:rPr>
          <w:color w:val="000000"/>
          <w:rFonts w:ascii="Times New Roman" w:hAnsi="Times New Roman"/>
          <w:sz w:val="24"/>
        </w:rPr>
        <w:t xml:space="preserve">proceedings</w:t>
      </w:r>
      <w:r>
        <w:rPr/>
      </w:r>
    </w:p>
    <w:p>
      <w:r>
        <w:rPr/>
      </w:r>
    </w:p>
    <w:p>
      <w:r>
        <w:rPr>
          <w:color w:val="000000"/>
          <w:rFonts w:ascii="Times New Roman" w:hAnsi="Times New Roman"/>
          <w:sz w:val="24"/>
        </w:rPr>
        <w:t xml:space="preserve">UWI amends Application</w:t>
      </w:r>
      <w:r>
        <w:rPr/>
      </w:r>
    </w:p>
    <w:p>
      <w:r>
        <w:rPr/>
      </w:r>
    </w:p>
    <w:p>
      <w:r>
        <w:rPr>
          <w:color w:val="000000"/>
          <w:rFonts w:ascii="Times New Roman" w:hAnsi="Times New Roman"/>
          <w:sz w:val="24"/>
        </w:rPr>
        <w:t xml:space="preserve">Amended Notice of</w:t>
      </w:r>
      <w:r>
        <w:rPr/>
      </w:r>
    </w:p>
    <w:p>
      <w:r>
        <w:rPr>
          <w:color w:val="000000"/>
          <w:rFonts w:ascii="Times New Roman" w:hAnsi="Times New Roman"/>
          <w:sz w:val="24"/>
        </w:rPr>
        <w:t xml:space="preserve">Application</w:t>
      </w:r>
      <w:r>
        <w:rPr/>
      </w:r>
    </w:p>
    <w:p>
      <w:r>
        <w:rPr/>
      </w:r>
    </w:p>
    <w:p>
      <w:r>
        <w:rPr>
          <w:color w:val="000000"/>
          <w:rFonts w:ascii="Times New Roman" w:hAnsi="Times New Roman"/>
          <w:sz w:val="24"/>
        </w:rPr>
        <w:t xml:space="preserve">July 18, 1995</w:t>
      </w:r>
      <w:r>
        <w:rPr/>
      </w:r>
    </w:p>
    <w:p>
      <w:r>
        <w:rPr/>
      </w:r>
    </w:p>
    <w:p>
      <w:r>
        <w:rPr/>
      </w:r>
    </w:p>
    <w:p>
      <w:r>
        <w:rPr>
          <w:color w:val="000000"/>
          <w:rFonts w:ascii="Times New Roman" w:hAnsi="Times New Roman"/>
          <w:sz w:val="24"/>
        </w:rPr>
        <w:t xml:space="preserve">August 8, 1995</w:t>
      </w:r>
      <w:r>
        <w:rPr/>
      </w:r>
    </w:p>
    <w:p>
      <w:r>
        <w:rPr/>
      </w:r>
    </w:p>
    <w:p>
      <w:r>
        <w:rPr/>
      </w:r>
    </w:p>
    <w:p>
      <w:r>
        <w:rPr>
          <w:color w:val="000000"/>
          <w:rFonts w:ascii="Times New Roman" w:hAnsi="Times New Roman"/>
          <w:sz w:val="24"/>
        </w:rPr>
        <w:t xml:space="preserve">August 8, 1995</w:t>
      </w:r>
      <w:r>
        <w:rPr/>
      </w:r>
    </w:p>
    <w:p>
      <w:r>
        <w:rPr/>
      </w:r>
    </w:p>
    <w:p>
      <w:r>
        <w:rPr/>
      </w:r>
    </w:p>
    <w:p>
      <w:r>
        <w:rPr/>
      </w:r>
    </w:p>
    <w:p>
      <w:r>
        <w:rPr>
          <w:color w:val="000000"/>
          <w:rFonts w:ascii="Times New Roman" w:hAnsi="Times New Roman"/>
          <w:sz w:val="24"/>
        </w:rPr>
        <w:t xml:space="preserve">September 18, 1995</w:t>
      </w:r>
      <w:r>
        <w:rPr/>
      </w:r>
    </w:p>
    <w:p>
      <w:r>
        <w:rPr/>
      </w:r>
    </w:p>
    <w:p>
      <w:r>
        <w:rPr/>
      </w:r>
    </w:p>
    <w:p>
      <w:r>
        <w:rPr/>
      </w:r>
    </w:p>
    <w:p>
      <w:r>
        <w:rPr/>
      </w:r>
    </w:p>
    <w:p>
      <w:r>
        <w:rPr>
          <w:color w:val="000000"/>
          <w:rFonts w:ascii="Times New Roman" w:hAnsi="Times New Roman"/>
          <w:sz w:val="24"/>
        </w:rPr>
        <w:t xml:space="preserve">November 27, 1995</w:t>
      </w:r>
      <w:r>
        <w:rPr/>
      </w:r>
    </w:p>
    <w:p>
      <w:r>
        <w:rPr/>
      </w:r>
    </w:p>
    <w:p>
      <w:r>
        <w:rPr>
          <w:color w:val="000000"/>
          <w:rFonts w:ascii="Times New Roman" w:hAnsi="Times New Roman"/>
          <w:sz w:val="24"/>
        </w:rPr>
        <w:t xml:space="preserve">January 5, 1996</w:t>
      </w:r>
      <w:r>
        <w:rPr/>
      </w:r>
    </w:p>
    <w:p>
      <w:r>
        <w:rPr/>
      </w:r>
    </w:p>
    <w:p>
      <w:r>
        <w:rPr/>
      </w:r>
    </w:p>
    <w:p>
      <w:r>
        <w:rPr>
          <w:color w:val="000000"/>
          <w:rFonts w:ascii="Times New Roman" w:hAnsi="Times New Roman"/>
          <w:sz w:val="24"/>
        </w:rPr>
        <w:t xml:space="preserve">January 5, 1996</w:t>
      </w:r>
      <w:r>
        <w:rPr/>
      </w:r>
    </w:p>
    <w:p>
      <w:r>
        <w:rPr/>
      </w:r>
    </w:p>
    <w:p>
      <w:r>
        <w:rPr/>
      </w:r>
    </w:p>
    <w:p>
      <w:r>
        <w:rPr>
          <w:color w:val="000000"/>
          <w:rFonts w:ascii="Times New Roman" w:hAnsi="Times New Roman"/>
          <w:sz w:val="24"/>
        </w:rPr>
        <w:t xml:space="preserve">January 10, 1996</w:t>
      </w:r>
      <w:r>
        <w:rPr/>
      </w:r>
    </w:p>
    <w:p>
      <w:r>
        <w:rPr/>
      </w:r>
    </w:p>
    <w:p>
      <w:r>
        <w:rPr>
          <w:color w:val="000000"/>
          <w:rFonts w:ascii="Times New Roman" w:hAnsi="Times New Roman"/>
          <w:sz w:val="24"/>
        </w:rPr>
        <w:t xml:space="preserve">January 24, 1996</w:t>
      </w:r>
      <w:r>
        <w:rPr/>
      </w:r>
    </w:p>
    <w:p>
      <w:r>
        <w:rPr/>
      </w:r>
    </w:p>
    <w:p>
      <w:r>
        <w:rPr>
          <w:color w:val="000000"/>
          <w:rFonts w:ascii="Times New Roman" w:hAnsi="Times New Roman"/>
          <w:sz w:val="24"/>
        </w:rPr>
        <w:t xml:space="preserve">January 24, 1996</w:t>
      </w:r>
      <w:r>
        <w:rPr/>
      </w:r>
    </w:p>
    <w:p>
      <w:r>
        <w:rPr/>
      </w:r>
    </w:p>
    <w:p>
      <w:r>
        <w:rPr/>
      </w:r>
    </w:p>
    <w:p>
      <w:r>
        <w:rPr>
          <w:color w:val="000000"/>
          <w:rFonts w:ascii="Times New Roman" w:hAnsi="Times New Roman"/>
          <w:sz w:val="24"/>
        </w:rPr>
        <w:t xml:space="preserve">January 24, 1996</w:t>
      </w:r>
      <w:r>
        <w:rPr/>
      </w:r>
    </w:p>
    <w:p>
      <w:r>
        <w:rPr/>
      </w:r>
    </w:p>
    <w:p>
      <w:r>
        <w:rPr/>
      </w:r>
    </w:p>
    <w:p>
      <w:r>
        <w:rPr>
          <w:color w:val="000000"/>
          <w:rFonts w:ascii="Times New Roman" w:hAnsi="Times New Roman"/>
          <w:sz w:val="24"/>
        </w:rPr>
        <w:t xml:space="preserve">March 5, 1996</w:t>
      </w:r>
      <w:r>
        <w:rPr/>
      </w:r>
    </w:p>
    <w:p>
      <w:r>
        <w:rPr/>
      </w:r>
    </w:p>
    <w:p>
      <w:r>
        <w:rPr/>
      </w:r>
    </w:p>
    <w:p>
      <w:r>
        <w:rPr>
          <w:color w:val="000000"/>
          <w:rFonts w:ascii="Times New Roman" w:hAnsi="Times New Roman"/>
          <w:sz w:val="24"/>
        </w:rPr>
        <w:t xml:space="preserve">March 26, 1996</w:t>
      </w:r>
      <w:r>
        <w:rPr/>
      </w:r>
    </w:p>
    <w:p>
      <w:r>
        <w:rPr/>
      </w:r>
    </w:p>
    <w:p>
      <w:r>
        <w:rPr/>
      </w:r>
    </w:p>
    <w:p>
      <w:r>
        <w:rPr>
          <w:color w:val="000000"/>
          <w:rFonts w:ascii="Times New Roman" w:hAnsi="Times New Roman"/>
          <w:sz w:val="24"/>
        </w:rPr>
        <w:t xml:space="preserve">April 2, 1996</w:t>
      </w:r>
      <w:r>
        <w:rPr/>
      </w:r>
    </w:p>
    <w:p>
      <w:r>
        <w:rPr/>
      </w:r>
    </w:p>
    <w:p>
      <w:r>
        <w:rPr>
          <w:color w:val="000000"/>
          <w:rFonts w:ascii="Times New Roman" w:hAnsi="Times New Roman"/>
          <w:sz w:val="24"/>
        </w:rPr>
        <w:t xml:space="preserve">Application (EAG-W-95-1)</w:t>
      </w:r>
      <w:r>
        <w:rPr/>
      </w:r>
    </w:p>
    <w:p>
      <w:r>
        <w:rPr/>
      </w:r>
    </w:p>
    <w:p>
      <w:r>
        <w:rPr/>
      </w:r>
    </w:p>
    <w:p>
      <w:r>
        <w:rPr>
          <w:color w:val="000000"/>
          <w:rFonts w:ascii="Times New Roman" w:hAnsi="Times New Roman"/>
          <w:sz w:val="24"/>
        </w:rPr>
        <w:t xml:space="preserve">Notice/Order No. 26113</w:t>
      </w:r>
      <w:r>
        <w:rPr/>
      </w:r>
    </w:p>
    <w:p>
      <w:r>
        <w:rPr>
          <w:color w:val="000000"/>
          <w:rFonts w:ascii="Times New Roman" w:hAnsi="Times New Roman"/>
          <w:sz w:val="24"/>
        </w:rPr>
        <w:t xml:space="preserve">  (EUW-W-94-1)</w:t>
      </w:r>
      <w:r>
        <w:rPr/>
      </w:r>
    </w:p>
    <w:p>
      <w:r>
        <w:rPr/>
      </w:r>
    </w:p>
    <w:p>
      <w:r>
        <w:rPr>
          <w:color w:val="000000"/>
          <w:rFonts w:ascii="Times New Roman" w:hAnsi="Times New Roman"/>
          <w:sz w:val="24"/>
        </w:rPr>
        <w:t xml:space="preserve">Notice (EAG-W-95-1)</w:t>
      </w:r>
      <w:r>
        <w:rPr/>
      </w:r>
    </w:p>
    <w:p>
      <w:r>
        <w:rPr/>
      </w:r>
    </w:p>
    <w:p>
      <w:r>
        <w:rPr/>
      </w:r>
    </w:p>
    <w:p>
      <w:r>
        <w:rPr/>
      </w:r>
    </w:p>
    <w:p>
      <w:r>
        <w:rPr>
          <w:color w:val="000000"/>
          <w:rFonts w:ascii="Times New Roman" w:hAnsi="Times New Roman"/>
          <w:sz w:val="24"/>
        </w:rPr>
        <w:t xml:space="preserve">Notice/Order No. 26170</w:t>
      </w:r>
      <w:r>
        <w:rPr/>
      </w:r>
    </w:p>
    <w:p>
      <w:r>
        <w:rPr>
          <w:color w:val="000000"/>
          <w:rFonts w:ascii="Times New Roman" w:hAnsi="Times New Roman"/>
          <w:sz w:val="24"/>
        </w:rPr>
        <w:t xml:space="preserve">  (EUW-W-94-1/EAG-W-95-1)</w:t>
      </w:r>
      <w:r>
        <w:rPr/>
      </w:r>
    </w:p>
    <w:p>
      <w:r>
        <w:rPr/>
      </w:r>
    </w:p>
    <w:p>
      <w:r>
        <w:rPr/>
      </w:r>
    </w:p>
    <w:p>
      <w:r>
        <w:rPr/>
      </w:r>
    </w:p>
    <w:p>
      <w:r>
        <w:rPr>
          <w:color w:val="000000"/>
          <w:rFonts w:ascii="Times New Roman" w:hAnsi="Times New Roman"/>
          <w:sz w:val="24"/>
        </w:rPr>
        <w:t xml:space="preserve">Notice</w:t>
      </w:r>
      <w:r>
        <w:rPr/>
      </w:r>
    </w:p>
    <w:p>
      <w:r>
        <w:rPr/>
      </w:r>
    </w:p>
    <w:p>
      <w:r>
        <w:rPr>
          <w:color w:val="000000"/>
          <w:rFonts w:ascii="Times New Roman" w:hAnsi="Times New Roman"/>
          <w:sz w:val="24"/>
        </w:rPr>
        <w:t xml:space="preserve">Statement</w:t>
      </w:r>
      <w:r>
        <w:rPr/>
      </w:r>
    </w:p>
    <w:p>
      <w:r>
        <w:rPr/>
      </w:r>
    </w:p>
    <w:p>
      <w:r>
        <w:rPr/>
      </w:r>
    </w:p>
    <w:p>
      <w:r>
        <w:rPr>
          <w:color w:val="000000"/>
          <w:rFonts w:ascii="Times New Roman" w:hAnsi="Times New Roman"/>
          <w:sz w:val="24"/>
        </w:rPr>
        <w:t xml:space="preserve">Statement</w:t>
      </w:r>
      <w:r>
        <w:rPr/>
      </w:r>
    </w:p>
    <w:p>
      <w:r>
        <w:rPr/>
      </w:r>
    </w:p>
    <w:p>
      <w:r>
        <w:rPr/>
      </w:r>
    </w:p>
    <w:p>
      <w:r>
        <w:rPr>
          <w:color w:val="000000"/>
          <w:rFonts w:ascii="Times New Roman" w:hAnsi="Times New Roman"/>
          <w:sz w:val="24"/>
        </w:rPr>
        <w:t xml:space="preserve">Hearing – Boise; Eagle</w:t>
      </w:r>
      <w:r>
        <w:rPr/>
      </w:r>
    </w:p>
    <w:p>
      <w:r>
        <w:rPr/>
      </w:r>
    </w:p>
    <w:p>
      <w:r>
        <w:rPr>
          <w:color w:val="000000"/>
          <w:rFonts w:ascii="Times New Roman" w:hAnsi="Times New Roman"/>
          <w:sz w:val="24"/>
        </w:rPr>
        <w:t xml:space="preserve">Brief</w:t>
      </w:r>
      <w:r>
        <w:rPr/>
      </w:r>
    </w:p>
    <w:p>
      <w:r>
        <w:rPr/>
      </w:r>
    </w:p>
    <w:p>
      <w:r>
        <w:rPr>
          <w:color w:val="000000"/>
          <w:rFonts w:ascii="Times New Roman" w:hAnsi="Times New Roman"/>
          <w:sz w:val="24"/>
        </w:rPr>
        <w:t xml:space="preserve">Brief</w:t>
      </w:r>
      <w:r>
        <w:rPr/>
      </w:r>
    </w:p>
    <w:p>
      <w:r>
        <w:rPr/>
      </w:r>
    </w:p>
    <w:p>
      <w:r>
        <w:rPr/>
      </w:r>
    </w:p>
    <w:p>
      <w:r>
        <w:rPr>
          <w:color w:val="000000"/>
          <w:rFonts w:ascii="Times New Roman" w:hAnsi="Times New Roman"/>
          <w:sz w:val="24"/>
        </w:rPr>
        <w:t xml:space="preserve">Brief</w:t>
      </w:r>
      <w:r>
        <w:rPr/>
      </w:r>
    </w:p>
    <w:p>
      <w:r>
        <w:rPr/>
      </w:r>
    </w:p>
    <w:p>
      <w:r>
        <w:rPr/>
      </w:r>
    </w:p>
    <w:p>
      <w:r>
        <w:rPr>
          <w:color w:val="000000"/>
          <w:rFonts w:ascii="Times New Roman" w:hAnsi="Times New Roman"/>
          <w:sz w:val="24"/>
        </w:rPr>
        <w:t xml:space="preserve">Order No. 26337 (EUW-W-94-1)</w:t>
      </w:r>
      <w:r>
        <w:rPr/>
      </w:r>
    </w:p>
    <w:p>
      <w:r>
        <w:rPr>
          <w:color w:val="000000"/>
          <w:rFonts w:ascii="Times New Roman" w:hAnsi="Times New Roman"/>
          <w:sz w:val="24"/>
        </w:rPr>
        <w:t xml:space="preserve">Order No. 26338 (EAG-W-95-1)</w:t>
      </w:r>
      <w:r>
        <w:rPr/>
      </w:r>
    </w:p>
    <w:p>
      <w:r>
        <w:rPr/>
      </w:r>
    </w:p>
    <w:p>
      <w:r>
        <w:rPr>
          <w:color w:val="000000"/>
          <w:rFonts w:ascii="Times New Roman" w:hAnsi="Times New Roman"/>
          <w:sz w:val="24"/>
        </w:rPr>
        <w:t xml:space="preserve">Petition for Reconsideration</w:t>
      </w:r>
      <w:r>
        <w:rPr/>
      </w:r>
    </w:p>
    <w:p>
      <w:r>
        <w:rPr>
          <w:color w:val="000000"/>
          <w:rFonts w:ascii="Times New Roman" w:hAnsi="Times New Roman"/>
          <w:sz w:val="24"/>
        </w:rPr>
        <w:t xml:space="preserve">  (EUW-W-94-1)</w:t>
      </w:r>
      <w:r>
        <w:rPr/>
      </w:r>
    </w:p>
    <w:p>
      <w:r>
        <w:rPr/>
      </w:r>
    </w:p>
    <w:p>
      <w:r>
        <w:rPr>
          <w:color w:val="000000"/>
          <w:rFonts w:ascii="Times New Roman" w:hAnsi="Times New Roman"/>
          <w:sz w:val="24"/>
        </w:rPr>
        <w:t xml:space="preserve">Cross-Petition for Reconsideration</w:t>
      </w:r>
      <w:r>
        <w:rPr/>
      </w:r>
    </w:p>
    <w:p>
      <w:r>
        <w:rPr>
          <w:color w:val="000000"/>
          <w:rFonts w:ascii="Times New Roman" w:hAnsi="Times New Roman"/>
          <w:sz w:val="24"/>
        </w:rPr>
        <w:t xml:space="preserve">  (EUW-W-94-1/EAG-W-95-1)</w:t>
      </w:r>
      <w:r>
        <w:rPr/>
      </w:r>
    </w:p>
    <w:p>
      <w:r>
        <w:rPr/>
      </w:r>
    </w:p>
    <w:p>
      <w:r>
        <w:rPr>
          <w:color w:val="000000"/>
          <w:rFonts w:ascii="Times New Roman" w:hAnsi="Times New Roman"/>
          <w:sz w:val="24"/>
        </w:rPr>
        <w:t xml:space="preserve">Eagle Water files Application to Amend Certificate</w:t>
      </w:r>
      <w:r>
        <w:rPr/>
      </w:r>
    </w:p>
    <w:p>
      <w:r>
        <w:rPr/>
      </w:r>
    </w:p>
    <w:p>
      <w:r>
        <w:rPr>
          <w:color w:val="000000"/>
          <w:rFonts w:ascii="Times New Roman" w:hAnsi="Times New Roman"/>
          <w:sz w:val="24"/>
        </w:rPr>
        <w:t xml:space="preserve">Prehearing Conference set for August 31, 1995</w:t>
      </w:r>
      <w:r>
        <w:rPr/>
      </w:r>
    </w:p>
    <w:p>
      <w:r>
        <w:rPr/>
      </w:r>
    </w:p>
    <w:p>
      <w:r>
        <w:rPr>
          <w:color w:val="000000"/>
          <w:rFonts w:ascii="Times New Roman" w:hAnsi="Times New Roman"/>
          <w:sz w:val="24"/>
        </w:rPr>
        <w:t xml:space="preserve">Notice of Application</w:t>
      </w:r>
      <w:r>
        <w:rPr/>
      </w:r>
    </w:p>
    <w:p>
      <w:r>
        <w:rPr>
          <w:color w:val="000000"/>
          <w:rFonts w:ascii="Times New Roman" w:hAnsi="Times New Roman"/>
          <w:sz w:val="24"/>
        </w:rPr>
        <w:t xml:space="preserve">Prehearing Conference set for August 31, 1995</w:t>
      </w:r>
      <w:r>
        <w:rPr/>
      </w:r>
    </w:p>
    <w:p>
      <w:r>
        <w:rPr/>
      </w:r>
    </w:p>
    <w:p>
      <w:r>
        <w:rPr>
          <w:color w:val="000000"/>
          <w:rFonts w:ascii="Times New Roman" w:hAnsi="Times New Roman"/>
          <w:sz w:val="24"/>
        </w:rPr>
        <w:t xml:space="preserve">Case Nos. EUW-W-94-1/</w:t>
      </w:r>
      <w:r>
        <w:rPr/>
      </w:r>
    </w:p>
    <w:p>
      <w:r>
        <w:rPr>
          <w:color w:val="000000"/>
          <w:rFonts w:ascii="Times New Roman" w:hAnsi="Times New Roman"/>
          <w:sz w:val="24"/>
        </w:rPr>
        <w:t xml:space="preserve">EAG-W-95-1 consolidated</w:t>
      </w:r>
      <w:r>
        <w:rPr/>
      </w:r>
    </w:p>
    <w:p>
      <w:r>
        <w:rPr>
          <w:color w:val="000000"/>
          <w:rFonts w:ascii="Times New Roman" w:hAnsi="Times New Roman"/>
          <w:sz w:val="24"/>
        </w:rPr>
        <w:t xml:space="preserve">for hearing.  Public hearing set for January 10, 1996</w:t>
      </w:r>
      <w:r>
        <w:rPr/>
      </w:r>
    </w:p>
    <w:p>
      <w:r>
        <w:rPr/>
      </w:r>
    </w:p>
    <w:p>
      <w:r>
        <w:rPr>
          <w:color w:val="000000"/>
          <w:rFonts w:ascii="Times New Roman" w:hAnsi="Times New Roman"/>
          <w:sz w:val="24"/>
        </w:rPr>
        <w:t xml:space="preserve">Notice of Parties</w:t>
      </w:r>
      <w:r>
        <w:rPr/>
      </w:r>
    </w:p>
    <w:p>
      <w:r>
        <w:rPr/>
      </w:r>
    </w:p>
    <w:p>
      <w:r>
        <w:rPr>
          <w:color w:val="000000"/>
          <w:rFonts w:ascii="Times New Roman" w:hAnsi="Times New Roman"/>
          <w:sz w:val="24"/>
        </w:rPr>
        <w:t xml:space="preserve">UWI files prehearing</w:t>
      </w:r>
      <w:r>
        <w:rPr/>
      </w:r>
    </w:p>
    <w:p>
      <w:r>
        <w:rPr>
          <w:color w:val="000000"/>
          <w:rFonts w:ascii="Times New Roman" w:hAnsi="Times New Roman"/>
          <w:sz w:val="24"/>
        </w:rPr>
        <w:t xml:space="preserve">Statement of Position</w:t>
      </w:r>
      <w:r>
        <w:rPr/>
      </w:r>
    </w:p>
    <w:p>
      <w:r>
        <w:rPr/>
      </w:r>
    </w:p>
    <w:p>
      <w:r>
        <w:rPr>
          <w:color w:val="000000"/>
          <w:rFonts w:ascii="Times New Roman" w:hAnsi="Times New Roman"/>
          <w:sz w:val="24"/>
        </w:rPr>
        <w:t xml:space="preserve">Eagle Water files prehearing</w:t>
      </w:r>
      <w:r>
        <w:rPr/>
      </w:r>
    </w:p>
    <w:p>
      <w:r>
        <w:rPr>
          <w:color w:val="000000"/>
          <w:rFonts w:ascii="Times New Roman" w:hAnsi="Times New Roman"/>
          <w:sz w:val="24"/>
        </w:rPr>
        <w:t xml:space="preserve">Statement of Position</w:t>
      </w:r>
      <w:r>
        <w:rPr/>
      </w:r>
    </w:p>
    <w:p>
      <w:r>
        <w:rPr/>
      </w:r>
    </w:p>
    <w:p>
      <w:r>
        <w:rPr/>
      </w:r>
    </w:p>
    <w:p>
      <w:r>
        <w:rPr/>
      </w:r>
    </w:p>
    <w:p>
      <w:r>
        <w:rPr>
          <w:color w:val="000000"/>
          <w:rFonts w:ascii="Times New Roman" w:hAnsi="Times New Roman"/>
          <w:sz w:val="24"/>
        </w:rPr>
        <w:t xml:space="preserve">UWI files post-hearing brief</w:t>
      </w:r>
      <w:r>
        <w:rPr/>
      </w:r>
    </w:p>
    <w:p>
      <w:r>
        <w:rPr/>
      </w:r>
    </w:p>
    <w:p>
      <w:r>
        <w:rPr>
          <w:color w:val="000000"/>
          <w:rFonts w:ascii="Times New Roman" w:hAnsi="Times New Roman"/>
          <w:sz w:val="24"/>
        </w:rPr>
        <w:t xml:space="preserve">IPUC Staff files post-hearing brief</w:t>
      </w:r>
      <w:r>
        <w:rPr/>
      </w:r>
    </w:p>
    <w:p>
      <w:r>
        <w:rPr/>
      </w:r>
    </w:p>
    <w:p>
      <w:r>
        <w:rPr>
          <w:color w:val="000000"/>
          <w:rFonts w:ascii="Times New Roman" w:hAnsi="Times New Roman"/>
          <w:sz w:val="24"/>
        </w:rPr>
        <w:t xml:space="preserve">Eagle Water files post-</w:t>
      </w:r>
      <w:r>
        <w:rPr/>
      </w:r>
    </w:p>
    <w:p>
      <w:r>
        <w:rPr>
          <w:color w:val="000000"/>
          <w:rFonts w:ascii="Times New Roman" w:hAnsi="Times New Roman"/>
          <w:sz w:val="24"/>
        </w:rPr>
        <w:t xml:space="preserve">hearing brief</w:t>
      </w:r>
      <w:r>
        <w:rPr/>
      </w:r>
    </w:p>
    <w:p>
      <w:r>
        <w:rPr/>
      </w:r>
    </w:p>
    <w:p>
      <w:r>
        <w:rPr>
          <w:color w:val="000000"/>
          <w:rFonts w:ascii="Times New Roman" w:hAnsi="Times New Roman"/>
          <w:sz w:val="24"/>
        </w:rPr>
        <w:t xml:space="preserve">Final Order</w:t>
      </w:r>
      <w:r>
        <w:rPr/>
      </w:r>
    </w:p>
    <w:p>
      <w:r>
        <w:rPr>
          <w:color w:val="000000"/>
          <w:rFonts w:ascii="Times New Roman" w:hAnsi="Times New Roman"/>
          <w:sz w:val="24"/>
        </w:rPr>
        <w:t xml:space="preserve">Final Order</w:t>
      </w:r>
      <w:r>
        <w:rPr/>
      </w:r>
    </w:p>
    <w:p>
      <w:r>
        <w:rPr/>
      </w:r>
    </w:p>
    <w:p>
      <w:r>
        <w:rPr>
          <w:color w:val="000000"/>
          <w:rFonts w:ascii="Times New Roman" w:hAnsi="Times New Roman"/>
          <w:sz w:val="24"/>
        </w:rPr>
        <w:t xml:space="preserve">UWI files Petition for</w:t>
      </w:r>
      <w:r>
        <w:rPr/>
      </w:r>
    </w:p>
    <w:p>
      <w:r>
        <w:rPr>
          <w:color w:val="000000"/>
          <w:rFonts w:ascii="Times New Roman" w:hAnsi="Times New Roman"/>
          <w:sz w:val="24"/>
        </w:rPr>
        <w:t xml:space="preserve">Reconsideration</w:t>
      </w:r>
      <w:r>
        <w:rPr/>
      </w:r>
    </w:p>
    <w:p>
      <w:r>
        <w:rPr/>
      </w:r>
    </w:p>
    <w:p>
      <w:r>
        <w:rPr>
          <w:color w:val="000000"/>
          <w:rFonts w:ascii="Times New Roman" w:hAnsi="Times New Roman"/>
          <w:sz w:val="24"/>
        </w:rPr>
        <w:t xml:space="preserve">City of Eagle files Cross-</w:t>
      </w:r>
      <w:r>
        <w:rPr/>
      </w:r>
    </w:p>
    <w:p>
      <w:r>
        <w:rPr>
          <w:color w:val="000000"/>
          <w:rFonts w:ascii="Times New Roman" w:hAnsi="Times New Roman"/>
          <w:sz w:val="24"/>
        </w:rPr>
        <w:t xml:space="preserve">Petition for Reconsideration</w:t>
      </w:r>
      <w:r>
        <w:rPr/>
      </w:r>
    </w:p>
    <w:p>
      <w:r>
        <w:rPr/>
      </w:r>
    </w:p>
    <w:p>
      <w:r>
        <w:rPr/>
      </w:r>
    </w:p>
    <w:p>
      <w:r>
        <w:rPr>
          <w:color w:val="000000"/>
          <w:rFonts w:ascii="Times New Roman" w:hAnsi="Times New Roman"/>
          <w:sz w:val="24"/>
        </w:rPr>
        <w:t xml:space="preserve">April 2, 1996</w:t>
      </w:r>
      <w:r>
        <w:rPr/>
      </w:r>
    </w:p>
    <w:p>
      <w:r>
        <w:rPr/>
      </w:r>
    </w:p>
    <w:p>
      <w:r>
        <w:rPr/>
      </w:r>
    </w:p>
    <w:p>
      <w:r>
        <w:rPr/>
      </w:r>
    </w:p>
    <w:p>
      <w:r>
        <w:rPr/>
      </w:r>
    </w:p>
    <w:p>
      <w:r>
        <w:rPr/>
      </w:r>
    </w:p>
    <w:p>
      <w:r>
        <w:rPr>
          <w:color w:val="000000"/>
          <w:rFonts w:ascii="Times New Roman" w:hAnsi="Times New Roman"/>
          <w:sz w:val="24"/>
        </w:rPr>
        <w:t xml:space="preserve">April 4, 1996</w:t>
      </w:r>
      <w:r>
        <w:rPr/>
      </w:r>
    </w:p>
    <w:p>
      <w:r>
        <w:rPr/>
      </w:r>
    </w:p>
    <w:p>
      <w:r>
        <w:rPr/>
      </w:r>
    </w:p>
    <w:p>
      <w:r>
        <w:rPr>
          <w:color w:val="000000"/>
          <w:rFonts w:ascii="Times New Roman" w:hAnsi="Times New Roman"/>
          <w:sz w:val="24"/>
        </w:rPr>
        <w:t xml:space="preserve">April 24, 1996</w:t>
      </w:r>
      <w:r>
        <w:rPr/>
      </w:r>
    </w:p>
    <w:p>
      <w:r>
        <w:rPr/>
      </w:r>
    </w:p>
    <w:p>
      <w:r>
        <w:rPr/>
      </w:r>
    </w:p>
    <w:p>
      <w:r>
        <w:rPr/>
      </w:r>
    </w:p>
    <w:p>
      <w:r>
        <w:rPr/>
      </w:r>
    </w:p>
    <w:p>
      <w:r>
        <w:rPr>
          <w:color w:val="000000"/>
          <w:rFonts w:ascii="Times New Roman" w:hAnsi="Times New Roman"/>
          <w:sz w:val="24"/>
        </w:rPr>
        <w:t xml:space="preserve">June 11, 1996</w:t>
      </w:r>
      <w:r>
        <w:rPr/>
      </w:r>
    </w:p>
    <w:p>
      <w:r>
        <w:rPr/>
      </w:r>
    </w:p>
    <w:p>
      <w:r>
        <w:rPr/>
      </w:r>
    </w:p>
    <w:p>
      <w:r>
        <w:rPr>
          <w:color w:val="000000"/>
          <w:rFonts w:ascii="Times New Roman" w:hAnsi="Times New Roman"/>
          <w:sz w:val="24"/>
        </w:rPr>
        <w:t xml:space="preserve">June 24, 1996</w:t>
      </w:r>
      <w:r>
        <w:rPr/>
      </w:r>
    </w:p>
    <w:p>
      <w:r>
        <w:rPr/>
      </w:r>
    </w:p>
    <w:p>
      <w:r>
        <w:rPr/>
      </w:r>
    </w:p>
    <w:p>
      <w:r>
        <w:rPr>
          <w:color w:val="000000"/>
          <w:rFonts w:ascii="Times New Roman" w:hAnsi="Times New Roman"/>
          <w:sz w:val="24"/>
        </w:rPr>
        <w:t xml:space="preserve">June 24, 1996</w:t>
      </w:r>
      <w:r>
        <w:rPr/>
      </w:r>
    </w:p>
    <w:p>
      <w:r>
        <w:rPr/>
      </w:r>
    </w:p>
    <w:p>
      <w:r>
        <w:rPr/>
      </w:r>
    </w:p>
    <w:p>
      <w:r>
        <w:rPr>
          <w:color w:val="000000"/>
          <w:rFonts w:ascii="Times New Roman" w:hAnsi="Times New Roman"/>
          <w:sz w:val="24"/>
        </w:rPr>
        <w:t xml:space="preserve">June 25, 1996</w:t>
      </w:r>
      <w:r>
        <w:rPr/>
      </w:r>
    </w:p>
    <w:p>
      <w:r>
        <w:rPr/>
      </w:r>
    </w:p>
    <w:p>
      <w:r>
        <w:rPr/>
      </w:r>
    </w:p>
    <w:p>
      <w:r>
        <w:rPr>
          <w:color w:val="000000"/>
          <w:rFonts w:ascii="Times New Roman" w:hAnsi="Times New Roman"/>
          <w:sz w:val="24"/>
        </w:rPr>
        <w:t xml:space="preserve">June 27, 1996</w:t>
      </w:r>
      <w:r>
        <w:rPr/>
      </w:r>
    </w:p>
    <w:p>
      <w:r>
        <w:rPr/>
      </w:r>
    </w:p>
    <w:p>
      <w:r>
        <w:rPr/>
      </w:r>
    </w:p>
    <w:p>
      <w:r>
        <w:rPr>
          <w:color w:val="000000"/>
          <w:rFonts w:ascii="Times New Roman" w:hAnsi="Times New Roman"/>
          <w:sz w:val="24"/>
        </w:rPr>
        <w:t xml:space="preserve">July 22, 1996</w:t>
      </w:r>
      <w:r>
        <w:rPr/>
      </w:r>
    </w:p>
    <w:p>
      <w:r>
        <w:rPr/>
      </w:r>
    </w:p>
    <w:p>
      <w:r>
        <w:rPr/>
      </w:r>
    </w:p>
    <w:p>
      <w:r>
        <w:rPr/>
      </w:r>
    </w:p>
    <w:p>
      <w:r>
        <w:rPr/>
      </w:r>
    </w:p>
    <w:p>
      <w:r>
        <w:rPr>
          <w:color w:val="000000"/>
          <w:rFonts w:ascii="Times New Roman" w:hAnsi="Times New Roman"/>
          <w:sz w:val="24"/>
        </w:rPr>
        <w:t xml:space="preserve">September 3, 1996</w:t>
      </w:r>
      <w:r>
        <w:rPr/>
      </w:r>
    </w:p>
    <w:p>
      <w:r>
        <w:rPr>
          <w:color w:val="000000"/>
          <w:rFonts w:ascii="Times New Roman" w:hAnsi="Times New Roman"/>
          <w:sz w:val="24"/>
        </w:rPr>
        <w:t xml:space="preserve">Cross-Petition for</w:t>
      </w:r>
      <w:r>
        <w:rPr/>
      </w:r>
    </w:p>
    <w:p>
      <w:r>
        <w:rPr>
          <w:color w:val="000000"/>
          <w:rFonts w:ascii="Times New Roman" w:hAnsi="Times New Roman"/>
          <w:sz w:val="24"/>
        </w:rPr>
        <w:t xml:space="preserve">Reconsideration/Statement</w:t>
      </w:r>
      <w:r>
        <w:rPr/>
      </w:r>
    </w:p>
    <w:p>
      <w:r>
        <w:rPr>
          <w:color w:val="000000"/>
          <w:rFonts w:ascii="Times New Roman" w:hAnsi="Times New Roman"/>
          <w:sz w:val="24"/>
        </w:rPr>
        <w:t xml:space="preserve">of Opposition</w:t>
      </w:r>
      <w:r>
        <w:rPr/>
      </w:r>
    </w:p>
    <w:p>
      <w:r>
        <w:rPr>
          <w:color w:val="000000"/>
          <w:rFonts w:ascii="Times New Roman" w:hAnsi="Times New Roman"/>
          <w:sz w:val="24"/>
        </w:rPr>
        <w:t xml:space="preserve">(EUW-W-94-1/EAG-W-95-1)</w:t>
      </w:r>
      <w:r>
        <w:rPr/>
      </w:r>
    </w:p>
    <w:p>
      <w:r>
        <w:rPr/>
      </w:r>
    </w:p>
    <w:p>
      <w:r>
        <w:rPr/>
      </w:r>
    </w:p>
    <w:p>
      <w:r>
        <w:rPr>
          <w:color w:val="000000"/>
          <w:rFonts w:ascii="Times New Roman" w:hAnsi="Times New Roman"/>
          <w:sz w:val="24"/>
        </w:rPr>
        <w:t xml:space="preserve">Answer</w:t>
      </w:r>
      <w:r>
        <w:rPr/>
      </w:r>
    </w:p>
    <w:p>
      <w:r>
        <w:rPr/>
      </w:r>
    </w:p>
    <w:p>
      <w:r>
        <w:rPr/>
      </w:r>
    </w:p>
    <w:p>
      <w:r>
        <w:rPr>
          <w:color w:val="000000"/>
          <w:rFonts w:ascii="Times New Roman" w:hAnsi="Times New Roman"/>
          <w:sz w:val="24"/>
        </w:rPr>
        <w:t xml:space="preserve">Order No. 26431 (EAG-W-95-1)</w:t>
      </w:r>
      <w:r>
        <w:rPr/>
      </w:r>
    </w:p>
    <w:p>
      <w:r>
        <w:rPr>
          <w:color w:val="000000"/>
          <w:rFonts w:ascii="Times New Roman" w:hAnsi="Times New Roman"/>
          <w:sz w:val="24"/>
        </w:rPr>
        <w:t xml:space="preserve">Order No. 26432 (EUW-W-94-1)</w:t>
      </w:r>
      <w:r>
        <w:rPr/>
      </w:r>
    </w:p>
    <w:p>
      <w:r>
        <w:rPr/>
      </w:r>
    </w:p>
    <w:p>
      <w:r>
        <w:rPr/>
      </w:r>
    </w:p>
    <w:p>
      <w:r>
        <w:rPr/>
      </w:r>
    </w:p>
    <w:p>
      <w:r>
        <w:rPr>
          <w:color w:val="000000"/>
          <w:rFonts w:ascii="Times New Roman" w:hAnsi="Times New Roman"/>
          <w:sz w:val="24"/>
        </w:rPr>
        <w:t xml:space="preserve">Financial Plan</w:t>
      </w:r>
      <w:r>
        <w:rPr/>
      </w:r>
    </w:p>
    <w:p>
      <w:r>
        <w:rPr/>
      </w:r>
    </w:p>
    <w:p>
      <w:r>
        <w:rPr/>
      </w:r>
    </w:p>
    <w:p>
      <w:r>
        <w:rPr>
          <w:color w:val="000000"/>
          <w:rFonts w:ascii="Times New Roman" w:hAnsi="Times New Roman"/>
          <w:sz w:val="24"/>
        </w:rPr>
        <w:t xml:space="preserve">Comments</w:t>
      </w:r>
      <w:r>
        <w:rPr/>
      </w:r>
    </w:p>
    <w:p>
      <w:r>
        <w:rPr/>
      </w:r>
    </w:p>
    <w:p>
      <w:r>
        <w:rPr/>
      </w:r>
    </w:p>
    <w:p>
      <w:r>
        <w:rPr>
          <w:color w:val="000000"/>
          <w:rFonts w:ascii="Times New Roman" w:hAnsi="Times New Roman"/>
          <w:sz w:val="24"/>
        </w:rPr>
        <w:t xml:space="preserve">Comments</w:t>
      </w:r>
      <w:r>
        <w:rPr/>
      </w:r>
    </w:p>
    <w:p>
      <w:r>
        <w:rPr/>
      </w:r>
    </w:p>
    <w:p>
      <w:r>
        <w:rPr/>
      </w:r>
    </w:p>
    <w:p>
      <w:r>
        <w:rPr>
          <w:color w:val="000000"/>
          <w:rFonts w:ascii="Times New Roman" w:hAnsi="Times New Roman"/>
          <w:sz w:val="24"/>
        </w:rPr>
        <w:t xml:space="preserve">Comments</w:t>
      </w:r>
      <w:r>
        <w:rPr/>
      </w:r>
    </w:p>
    <w:p>
      <w:r>
        <w:rPr/>
      </w:r>
    </w:p>
    <w:p>
      <w:r>
        <w:rPr/>
      </w:r>
    </w:p>
    <w:p>
      <w:r>
        <w:rPr>
          <w:color w:val="000000"/>
          <w:rFonts w:ascii="Times New Roman" w:hAnsi="Times New Roman"/>
          <w:sz w:val="24"/>
        </w:rPr>
        <w:t xml:space="preserve">Reply Comments</w:t>
      </w:r>
      <w:r>
        <w:rPr/>
      </w:r>
    </w:p>
    <w:p>
      <w:r>
        <w:rPr/>
      </w:r>
    </w:p>
    <w:p>
      <w:r>
        <w:rPr/>
      </w:r>
    </w:p>
    <w:p>
      <w:r>
        <w:rPr>
          <w:color w:val="000000"/>
          <w:rFonts w:ascii="Times New Roman" w:hAnsi="Times New Roman"/>
          <w:sz w:val="24"/>
        </w:rPr>
        <w:t xml:space="preserve">Order No. 26524</w:t>
      </w:r>
      <w:r>
        <w:rPr/>
      </w:r>
    </w:p>
    <w:p>
      <w:r>
        <w:rPr>
          <w:color w:val="000000"/>
          <w:rFonts w:ascii="Times New Roman" w:hAnsi="Times New Roman"/>
          <w:sz w:val="24"/>
        </w:rPr>
        <w:t xml:space="preserve">  (EUW-W-94-1)</w:t>
      </w:r>
      <w:r>
        <w:rPr/>
      </w:r>
    </w:p>
    <w:p>
      <w:r>
        <w:rPr>
          <w:color w:val="000000"/>
          <w:rFonts w:ascii="Times New Roman" w:hAnsi="Times New Roman"/>
          <w:sz w:val="24"/>
        </w:rPr>
        <w:t xml:space="preserve">Order No. 26525</w:t>
      </w:r>
      <w:r>
        <w:rPr/>
      </w:r>
    </w:p>
    <w:p>
      <w:r>
        <w:rPr>
          <w:color w:val="000000"/>
          <w:rFonts w:ascii="Times New Roman" w:hAnsi="Times New Roman"/>
          <w:sz w:val="24"/>
        </w:rPr>
        <w:t xml:space="preserve">  (EAG-W-95-1)</w:t>
      </w:r>
      <w:r>
        <w:rPr/>
      </w:r>
    </w:p>
    <w:p>
      <w:r>
        <w:rPr/>
      </w:r>
    </w:p>
    <w:p>
      <w:r>
        <w:rPr>
          <w:color w:val="000000"/>
          <w:rFonts w:ascii="Times New Roman" w:hAnsi="Times New Roman"/>
          <w:sz w:val="24"/>
        </w:rPr>
        <w:t xml:space="preserve">Notice of Appeal</w:t>
      </w:r>
      <w:r>
        <w:rPr/>
      </w:r>
    </w:p>
    <w:p>
      <w:r>
        <w:rPr>
          <w:color w:val="000000"/>
          <w:rFonts w:ascii="Times New Roman" w:hAnsi="Times New Roman"/>
          <w:sz w:val="24"/>
        </w:rPr>
        <w:t xml:space="preserve"> (EUW-W-94-1/EAG-W-95-1)</w:t>
      </w:r>
      <w:r>
        <w:rPr/>
      </w:r>
    </w:p>
    <w:p>
      <w:r>
        <w:rPr>
          <w:color w:val="000000"/>
          <w:rFonts w:ascii="Times New Roman" w:hAnsi="Times New Roman"/>
          <w:sz w:val="24"/>
        </w:rPr>
        <w:t xml:space="preserve">Eagle Water files Cross-</w:t>
      </w:r>
      <w:r>
        <w:rPr/>
      </w:r>
    </w:p>
    <w:p>
      <w:r>
        <w:rPr>
          <w:color w:val="000000"/>
          <w:rFonts w:ascii="Times New Roman" w:hAnsi="Times New Roman"/>
          <w:sz w:val="24"/>
        </w:rPr>
        <w:t xml:space="preserve">Petition for Reconsideration</w:t>
      </w:r>
      <w:r>
        <w:rPr/>
      </w:r>
    </w:p>
    <w:p>
      <w:r>
        <w:rPr>
          <w:color w:val="000000"/>
          <w:rFonts w:ascii="Times New Roman" w:hAnsi="Times New Roman"/>
          <w:sz w:val="24"/>
        </w:rPr>
        <w:t xml:space="preserve">and Statement of Opposition</w:t>
      </w:r>
      <w:r>
        <w:rPr/>
      </w:r>
    </w:p>
    <w:p>
      <w:r>
        <w:rPr>
          <w:color w:val="000000"/>
          <w:rFonts w:ascii="Times New Roman" w:hAnsi="Times New Roman"/>
          <w:sz w:val="24"/>
        </w:rPr>
        <w:t xml:space="preserve">to UWI Petition for</w:t>
      </w:r>
      <w:r>
        <w:rPr/>
      </w:r>
    </w:p>
    <w:p>
      <w:r>
        <w:rPr>
          <w:color w:val="000000"/>
          <w:rFonts w:ascii="Times New Roman" w:hAnsi="Times New Roman"/>
          <w:sz w:val="24"/>
        </w:rPr>
        <w:t xml:space="preserve">Reconsideration</w:t>
      </w:r>
      <w:r>
        <w:rPr/>
      </w:r>
    </w:p>
    <w:p>
      <w:r>
        <w:rPr/>
      </w:r>
    </w:p>
    <w:p>
      <w:r>
        <w:rPr>
          <w:color w:val="000000"/>
          <w:rFonts w:ascii="Times New Roman" w:hAnsi="Times New Roman"/>
          <w:sz w:val="24"/>
        </w:rPr>
        <w:t xml:space="preserve">UWI files Answer to Eagle</w:t>
      </w:r>
      <w:r>
        <w:rPr/>
      </w:r>
    </w:p>
    <w:p>
      <w:r>
        <w:rPr>
          <w:color w:val="000000"/>
          <w:rFonts w:ascii="Times New Roman" w:hAnsi="Times New Roman"/>
          <w:sz w:val="24"/>
        </w:rPr>
        <w:t xml:space="preserve">Water Petition</w:t>
      </w:r>
      <w:r>
        <w:rPr/>
      </w:r>
    </w:p>
    <w:p>
      <w:r>
        <w:rPr/>
      </w:r>
    </w:p>
    <w:p>
      <w:r>
        <w:rPr>
          <w:color w:val="000000"/>
          <w:rFonts w:ascii="Times New Roman" w:hAnsi="Times New Roman"/>
          <w:sz w:val="24"/>
        </w:rPr>
        <w:t xml:space="preserve">Commission grants limited</w:t>
      </w:r>
      <w:r>
        <w:rPr/>
      </w:r>
    </w:p>
    <w:p>
      <w:r>
        <w:rPr>
          <w:color w:val="000000"/>
          <w:rFonts w:ascii="Times New Roman" w:hAnsi="Times New Roman"/>
          <w:sz w:val="24"/>
        </w:rPr>
        <w:t xml:space="preserve">reconsideration</w:t>
      </w:r>
      <w:r>
        <w:rPr/>
      </w:r>
    </w:p>
    <w:p>
      <w:r>
        <w:rPr>
          <w:color w:val="000000"/>
          <w:rFonts w:ascii="Times New Roman" w:hAnsi="Times New Roman"/>
          <w:sz w:val="24"/>
        </w:rPr>
        <w:t xml:space="preserve">Commission requires Eagle</w:t>
      </w:r>
      <w:r>
        <w:rPr/>
      </w:r>
    </w:p>
    <w:p>
      <w:r>
        <w:rPr>
          <w:color w:val="000000"/>
          <w:rFonts w:ascii="Times New Roman" w:hAnsi="Times New Roman"/>
          <w:sz w:val="24"/>
        </w:rPr>
        <w:t xml:space="preserve">Water to file financial plan</w:t>
      </w:r>
      <w:r>
        <w:rPr/>
      </w:r>
    </w:p>
    <w:p>
      <w:r>
        <w:rPr/>
      </w:r>
    </w:p>
    <w:p>
      <w:r>
        <w:rPr>
          <w:color w:val="000000"/>
          <w:rFonts w:ascii="Times New Roman" w:hAnsi="Times New Roman"/>
          <w:sz w:val="24"/>
        </w:rPr>
        <w:t xml:space="preserve">Financial plan submitted by</w:t>
      </w:r>
      <w:r>
        <w:rPr/>
      </w:r>
    </w:p>
    <w:p>
      <w:r>
        <w:rPr>
          <w:color w:val="000000"/>
          <w:rFonts w:ascii="Times New Roman" w:hAnsi="Times New Roman"/>
          <w:sz w:val="24"/>
        </w:rPr>
        <w:t xml:space="preserve">Eagle Water</w:t>
      </w:r>
      <w:r>
        <w:rPr/>
      </w:r>
    </w:p>
    <w:p>
      <w:r>
        <w:rPr/>
      </w:r>
    </w:p>
    <w:p>
      <w:r>
        <w:rPr>
          <w:color w:val="000000"/>
          <w:rFonts w:ascii="Times New Roman" w:hAnsi="Times New Roman"/>
          <w:sz w:val="24"/>
        </w:rPr>
        <w:t xml:space="preserve">IPUC Staff files comments</w:t>
      </w:r>
      <w:r>
        <w:rPr/>
      </w:r>
    </w:p>
    <w:p>
      <w:r>
        <w:rPr>
          <w:color w:val="000000"/>
          <w:rFonts w:ascii="Times New Roman" w:hAnsi="Times New Roman"/>
          <w:sz w:val="24"/>
        </w:rPr>
        <w:t xml:space="preserve">re: financial plan</w:t>
      </w:r>
      <w:r>
        <w:rPr/>
      </w:r>
    </w:p>
    <w:p>
      <w:r>
        <w:rPr/>
      </w:r>
    </w:p>
    <w:p>
      <w:r>
        <w:rPr>
          <w:color w:val="000000"/>
          <w:rFonts w:ascii="Times New Roman" w:hAnsi="Times New Roman"/>
          <w:sz w:val="24"/>
        </w:rPr>
        <w:t xml:space="preserve">UWI files comments re:</w:t>
      </w:r>
      <w:r>
        <w:rPr/>
      </w:r>
    </w:p>
    <w:p>
      <w:r>
        <w:rPr>
          <w:color w:val="000000"/>
          <w:rFonts w:ascii="Times New Roman" w:hAnsi="Times New Roman"/>
          <w:sz w:val="24"/>
        </w:rPr>
        <w:t xml:space="preserve">financial plan</w:t>
      </w:r>
      <w:r>
        <w:rPr/>
      </w:r>
    </w:p>
    <w:p>
      <w:r>
        <w:rPr/>
      </w:r>
    </w:p>
    <w:p>
      <w:r>
        <w:rPr>
          <w:color w:val="000000"/>
          <w:rFonts w:ascii="Times New Roman" w:hAnsi="Times New Roman"/>
          <w:sz w:val="24"/>
        </w:rPr>
        <w:t xml:space="preserve">Ashland Acres files</w:t>
      </w:r>
      <w:r>
        <w:rPr/>
      </w:r>
    </w:p>
    <w:p>
      <w:r>
        <w:rPr>
          <w:color w:val="000000"/>
          <w:rFonts w:ascii="Times New Roman" w:hAnsi="Times New Roman"/>
          <w:sz w:val="24"/>
        </w:rPr>
        <w:t xml:space="preserve">comments</w:t>
      </w:r>
      <w:r>
        <w:rPr/>
      </w:r>
    </w:p>
    <w:p>
      <w:r>
        <w:rPr/>
      </w:r>
    </w:p>
    <w:p>
      <w:r>
        <w:rPr>
          <w:color w:val="000000"/>
          <w:rFonts w:ascii="Times New Roman" w:hAnsi="Times New Roman"/>
          <w:sz w:val="24"/>
        </w:rPr>
        <w:t xml:space="preserve">Eagle Water files reply to</w:t>
      </w:r>
      <w:r>
        <w:rPr/>
      </w:r>
    </w:p>
    <w:p>
      <w:r>
        <w:rPr>
          <w:color w:val="000000"/>
          <w:rFonts w:ascii="Times New Roman" w:hAnsi="Times New Roman"/>
          <w:sz w:val="24"/>
        </w:rPr>
        <w:t xml:space="preserve">IPUC Staff Comments</w:t>
      </w:r>
      <w:r>
        <w:rPr/>
      </w:r>
    </w:p>
    <w:p>
      <w:r>
        <w:rPr/>
      </w:r>
    </w:p>
    <w:p>
      <w:r>
        <w:rPr>
          <w:color w:val="000000"/>
          <w:rFonts w:ascii="Times New Roman" w:hAnsi="Times New Roman"/>
          <w:sz w:val="24"/>
        </w:rPr>
        <w:t xml:space="preserve">Final Orders on</w:t>
      </w:r>
      <w:r>
        <w:rPr/>
      </w:r>
    </w:p>
    <w:p>
      <w:r>
        <w:rPr>
          <w:color w:val="000000"/>
          <w:rFonts w:ascii="Times New Roman" w:hAnsi="Times New Roman"/>
          <w:sz w:val="24"/>
        </w:rPr>
        <w:t xml:space="preserve">Reconsideration</w:t>
      </w:r>
      <w:r>
        <w:rPr/>
      </w:r>
    </w:p>
    <w:p>
      <w:r>
        <w:rPr/>
      </w:r>
    </w:p>
    <w:p>
      <w:r>
        <w:rPr/>
      </w:r>
    </w:p>
    <w:p>
      <w:r>
        <w:rPr/>
      </w:r>
    </w:p>
    <w:p>
      <w:r>
        <w:rPr>
          <w:color w:val="000000"/>
          <w:rFonts w:ascii="Times New Roman" w:hAnsi="Times New Roman"/>
          <w:sz w:val="24"/>
        </w:rPr>
        <w:t xml:space="preserve">Eagle Water files Notice of</w:t>
      </w:r>
      <w:r>
        <w:rPr/>
      </w:r>
    </w:p>
    <w:p>
      <w:r>
        <w:rPr>
          <w:color w:val="000000"/>
          <w:rFonts w:ascii="Times New Roman" w:hAnsi="Times New Roman"/>
          <w:sz w:val="24"/>
        </w:rPr>
        <w:t xml:space="preserve">Appeal</w:t>
      </w:r>
      <w:r>
        <w:rPr/>
      </w:r>
    </w:p>
    <w:p>
      <w:r>
        <w:rPr>
          <w:color w:val="000000"/>
          <w:rFonts w:ascii="Times New Roman" w:hAnsi="Times New Roman"/>
          <w:sz w:val="24"/>
        </w:rPr>
        <w:t xml:space="preserve">IV.  Statement of Facts</w:t>
      </w:r>
      <w:r>
        <w:rPr/>
      </w:r>
    </w:p>
    <w:p>
      <w:r>
        <w:rPr>
          <w:color w:val="000000"/>
          <w:rFonts w:ascii="Times New Roman" w:hAnsi="Times New Roman"/>
          <w:sz w:val="24"/>
        </w:rPr>
        <w:t xml:space="preserve">A.  The Applications and Proceedings Leading Up to the Hearing</w:t>
      </w:r>
      <w:r>
        <w:rPr/>
      </w:r>
    </w:p>
    <w:p>
      <w:r>
        <w:rPr>
          <w:color w:val="000000"/>
          <w:rFonts w:ascii="Times New Roman" w:hAnsi="Times New Roman"/>
          <w:sz w:val="24"/>
        </w:rPr>
        <w:t xml:space="preserve">On August 22, 1994, United Water Idaho, Inc. (formerly Boise Water Corporation) filed an Application with the Commission in Case No. EUW-W-94-1 to amend its Certificate of Public Convenience and Necessity and to expand its public utility operations into and near the City of Eagle.  R. Vol. I, pp. 1-81.  The proposed service area requested by United Water was uncertificated, but abutted the certificated service area boundary of the Appellant, Eagle Water.  R. Vol. I, p. 2.  United Water in its Application acknowledged that an unregulated affiliate–Engineering, Management and Maintenance, Inc. (EM²)–was presently operating and maintaining water systems adjacent to the proposed water service area.  R. Vol. I, pp. 2-3.</w:t>
      </w:r>
      <w:r>
        <w:rPr/>
      </w:r>
    </w:p>
    <w:p>
      <w:r>
        <w:rPr>
          <w:color w:val="000000"/>
          <w:rFonts w:ascii="Times New Roman" w:hAnsi="Times New Roman"/>
          <w:sz w:val="24"/>
        </w:rPr>
        <w:t xml:space="preserve">Proceedings in Case No. EUW-W-94-1 were subsequently stayed to allow United Water time to explore the possibility of establishing an integrated water system throughout the Eagle area, and to negotiate a purchase of the water system owned by Eagle Water.  R. Vol. I, pp. 101-103.</w:t>
      </w:r>
      <w:r>
        <w:rPr/>
      </w:r>
    </w:p>
    <w:p>
      <w:r>
        <w:rPr>
          <w:color w:val="000000"/>
          <w:rFonts w:ascii="Times New Roman" w:hAnsi="Times New Roman"/>
          <w:sz w:val="24"/>
        </w:rPr>
        <w:t xml:space="preserve">On February 21, 1995, United Water amended its Application to include additional territory, including areas where EM² operated and managed water systems.  R. Vol. I, p. 111.  The Commission granted intervenor status in Case No. EUW-W-94-1 to Eagle Water on March 3, 1995 (R. Vol. 1, pp. 122-23) and the City of Eagle on September 12, 1995 (R. Vol. I, pp. 133-34).</w:t>
      </w:r>
      <w:r>
        <w:rPr/>
      </w:r>
    </w:p>
    <w:p>
      <w:r>
        <w:rPr>
          <w:color w:val="000000"/>
          <w:rFonts w:ascii="Times New Roman" w:hAnsi="Times New Roman"/>
          <w:sz w:val="24"/>
        </w:rPr>
        <w:t xml:space="preserve">On July 18, 1995, Eagle Water filed an Application with the Commission in Case No. EAG-W-95-1 for authority to amend its Certificate of Public Convenience and Necessity No. 278 (Second Amended) and to expand its certificated area of service by enlarging and extending its boundaries.  R. Vol. I, pp. 135-42.  In its Application, Eagle Water represented that whereas in the past it requested expansions of its certificated service area on an individual request basis only, it had filed in this case a more comprehensive request for expanded area in response to United Water’s request to also provide water service in the Eagle area.  R. Vol. I, p. 136.</w:t>
      </w:r>
      <w:r>
        <w:rPr/>
      </w:r>
    </w:p>
    <w:p>
      <w:r>
        <w:rPr>
          <w:color w:val="000000"/>
          <w:rFonts w:ascii="Times New Roman" w:hAnsi="Times New Roman"/>
          <w:sz w:val="24"/>
        </w:rPr>
        <w:t xml:space="preserve">The Commission granted intervention status in Case No. EAG-W-95-1 to the City of Eagle on September 12, 1995, (R. Vol. I, pp. 148-49) and United Water on October 14, 1995 (R. Vol. I, pp. 157-58).</w:t>
      </w:r>
      <w:r>
        <w:rPr/>
      </w:r>
    </w:p>
    <w:p>
      <w:r>
        <w:rPr>
          <w:color w:val="000000"/>
          <w:rFonts w:ascii="Times New Roman" w:hAnsi="Times New Roman"/>
          <w:sz w:val="24"/>
        </w:rPr>
        <w:t xml:space="preserve">A prehearing conference of the parties in both cases was held on August 31, 1995.  Finding a significant overlap in the certificate areas requested by United Water and Eagle Water, the Commission found in subsequent Order No. 26170 that consolidation of the proceedings for hearing was appropriate for purposes of economy and efficiency and to avoid building redundant records. The consolidated cases were scheduled for a January 10, 1996 evidentiary hearing.  R. Vol. I, pp. 150-53.</w:t>
      </w:r>
      <w:r>
        <w:rPr/>
      </w:r>
    </w:p>
    <w:p>
      <w:r>
        <w:rPr>
          <w:color w:val="000000"/>
          <w:rFonts w:ascii="Times New Roman" w:hAnsi="Times New Roman"/>
          <w:sz w:val="24"/>
        </w:rPr>
        <w:t xml:space="preserve">Prehearing statements of position were filed by United Water (R. Vol. I, pp. 166-70) and Eagle Water (R. Vol. I, pp. 171-74).  United Water in its statement noted that the proposed certificate areas were not part of either the existing UWI system or the existing Eagle Water system.  R. Vol. I, p. 169. United Water suggested that the Commission in its Certificate analysis should consider two elements: (1) the technical ability of each utility to provide adequate and continuous service </w:t>
      </w:r>
      <w:r>
        <w:rPr>
          <w:color w:val="000000"/>
          <w:rFonts w:ascii="Times New Roman" w:hAnsi="Times New Roman"/>
          <w:sz w:val="24"/>
        </w:rPr>
        <w:t xml:space="preserve">(present and future)</w:t>
      </w:r>
      <w:r>
        <w:rPr>
          <w:color w:val="000000"/>
          <w:rFonts w:ascii="Times New Roman" w:hAnsi="Times New Roman"/>
          <w:sz w:val="24"/>
        </w:rPr>
        <w:t xml:space="preserve"> to the proposed area; and (2) the financial ability of each utility to provide present and future service to the Eagle area.  R. Vol. I, pp. 168-69.</w:t>
      </w:r>
      <w:r>
        <w:rPr/>
      </w:r>
    </w:p>
    <w:p>
      <w:r>
        <w:rPr>
          <w:color w:val="000000"/>
          <w:rFonts w:ascii="Times New Roman" w:hAnsi="Times New Roman"/>
          <w:sz w:val="24"/>
        </w:rPr>
        <w:t xml:space="preserve">Eagle Water in its statement contended that granting United Water’s Application would strangle the existing Eagle Water  system and effectively eliminate any future opportunity for Eagle Water to grow.  R. Vol. I, p. 173.  Eagle Water characterized United Water’s Certificate Application in the following manner:  </w:t>
      </w:r>
      <w:r>
        <w:rPr/>
      </w:r>
    </w:p>
    <w:p>
      <w:r>
        <w:rPr>
          <w:color w:val="000000"/>
          <w:rFonts w:ascii="Times New Roman" w:hAnsi="Times New Roman"/>
          <w:sz w:val="24"/>
        </w:rPr>
        <w:t xml:space="preserve">United Water Company has come to the Eagle area and expended large sums of money and installed major systems, all without IPUC approval.  Through the use of a subsidiary, EM², United Water Company has established water rates to customers without IPUC approval or review.  United Water Company now is seeking retroactive approval of its expansion into the Eagle area.  </w:t>
      </w:r>
      <w:r>
        <w:rPr/>
      </w:r>
    </w:p>
    <w:p>
      <w:r>
        <w:rPr/>
      </w:r>
    </w:p>
    <w:p>
      <w:r>
        <w:rPr>
          <w:color w:val="000000"/>
          <w:rFonts w:ascii="Times New Roman" w:hAnsi="Times New Roman"/>
          <w:sz w:val="24"/>
        </w:rPr>
        <w:t xml:space="preserve">R. Vol. I, p. 174</w:t>
      </w:r>
      <w:r>
        <w:rPr/>
      </w:r>
    </w:p>
    <w:p>
      <w:r>
        <w:rPr/>
      </w:r>
    </w:p>
    <w:p>
      <w:r>
        <w:rPr>
          <w:color w:val="000000"/>
          <w:rFonts w:ascii="Times New Roman" w:hAnsi="Times New Roman"/>
          <w:sz w:val="24"/>
        </w:rPr>
        <w:t xml:space="preserve">B.  The Hearing Record and Resulting Orders</w:t>
      </w:r>
      <w:r>
        <w:rPr/>
      </w:r>
    </w:p>
    <w:p>
      <w:r>
        <w:rPr>
          <w:color w:val="000000"/>
          <w:rFonts w:ascii="Times New Roman" w:hAnsi="Times New Roman"/>
          <w:sz w:val="24"/>
        </w:rPr>
        <w:t xml:space="preserve">Public hearing in this matter was held on January 10, 1996.  Tr. Vol. II-IV, pp. 12-498.  Post hearing briefs were filed by United Water (R. Vol. I, pp. 175-80), the Commission Staff (R. Vol. I, pp. 181-86), and Eagle Water (R. Vol. I, pp. 187-99).</w:t>
      </w:r>
      <w:r>
        <w:rPr/>
      </w:r>
    </w:p>
    <w:p>
      <w:r>
        <w:rPr>
          <w:color w:val="000000"/>
          <w:rFonts w:ascii="Times New Roman" w:hAnsi="Times New Roman"/>
          <w:sz w:val="24"/>
        </w:rPr>
        <w:t xml:space="preserve">In Order Nos. 26337 (R. Vol. II, pp. 200-211) and 26338 (R. Vol. II, pp. 212-23), the Commission summarized the evidence and its findings as follows:</w:t>
      </w:r>
      <w:r>
        <w:rPr/>
      </w:r>
    </w:p>
    <w:p>
      <w:r>
        <w:rPr>
          <w:color w:val="000000"/>
          <w:rFonts w:ascii="Times New Roman" w:hAnsi="Times New Roman"/>
          <w:sz w:val="24"/>
        </w:rPr>
        <w:t xml:space="preserve">United Water</w:t>
      </w:r>
      <w:r>
        <w:rPr/>
      </w:r>
    </w:p>
    <w:p>
      <w:r>
        <w:rPr/>
      </w:r>
    </w:p>
    <w:p>
      <w:r>
        <w:rPr>
          <w:color w:val="000000"/>
          <w:rFonts w:ascii="Times New Roman" w:hAnsi="Times New Roman"/>
          <w:sz w:val="24"/>
        </w:rPr>
        <w:t xml:space="preserve">The certificated area requested by United Water is that area generally depicted in Tr. Exh. 101 and more particularly described in UWI Application Exhibits 1 and 1A.   </w:t>
      </w:r>
      <w:r>
        <w:rPr>
          <w:color w:val="000000"/>
          <w:rFonts w:ascii="Times New Roman" w:hAnsi="Times New Roman"/>
          <w:sz w:val="24"/>
        </w:rPr>
        <w:t xml:space="preserve">See</w:t>
      </w:r>
      <w:r>
        <w:rPr>
          <w:color w:val="000000"/>
          <w:rFonts w:ascii="Times New Roman" w:hAnsi="Times New Roman"/>
          <w:sz w:val="24"/>
        </w:rPr>
        <w:t xml:space="preserve"> also Tr. Exh. 6.</w:t>
      </w:r>
      <w:r>
        <w:rPr/>
      </w:r>
    </w:p>
    <w:p>
      <w:r>
        <w:rPr/>
      </w:r>
    </w:p>
    <w:p>
      <w:r>
        <w:rPr>
          <w:color w:val="000000"/>
          <w:rFonts w:ascii="Times New Roman" w:hAnsi="Times New Roman"/>
          <w:sz w:val="24"/>
        </w:rPr>
        <w:t xml:space="preserve">United Water provides general water service to approximately 56,000 customers and  operates an extensive and integrated water system in Ada County, Idaho.  Tr. pp. 21, 35.  The service area requested in the Eagle area is not contiguous to United Water’s existing area of operation and will be operated as an isolated system for several years.  Tr. p. 36.  Part of the area requested by United Water abuts the authorized certificated service territory of Eagle Water Company.  </w:t>
      </w:r>
      <w:r>
        <w:rPr>
          <w:color w:val="000000"/>
          <w:rFonts w:ascii="Times New Roman" w:hAnsi="Times New Roman"/>
          <w:sz w:val="24"/>
        </w:rPr>
        <w:t xml:space="preserve">United Water has received several requests for service within the Eagle area, both from approved and planned development, and also from existing water users.  Included are the Redwood Creek Subdivision in northern Eagle with 12 customers, and the Island Wood Subdivision in southern Eagle with 58 customers both of which presently receive water operation and management services from Engineering, Management and Maintenance, Inc. (EM²), an affiliate of United Water.</w:t>
      </w:r>
      <w:r>
        <w:rPr>
          <w:color w:val="000000"/>
          <w:rFonts w:ascii="Times New Roman" w:hAnsi="Times New Roman"/>
          <w:sz w:val="24"/>
        </w:rPr>
        <w:t xml:space="preserve">  Tr. p. 36.  Neither system has reservoir or backup capability.  Tr. p. 39.  </w:t>
      </w:r>
      <w:r>
        <w:rPr>
          <w:color w:val="000000"/>
          <w:rFonts w:ascii="Times New Roman" w:hAnsi="Times New Roman"/>
          <w:sz w:val="24"/>
        </w:rPr>
        <w:t xml:space="preserve">Also included within the requested area are the newly constructed Eagle Middle and High Schools, both of which receive water service now from EM². </w:t>
      </w:r>
      <w:r>
        <w:rPr>
          <w:color w:val="000000"/>
          <w:rFonts w:ascii="Times New Roman" w:hAnsi="Times New Roman"/>
          <w:sz w:val="24"/>
        </w:rPr>
        <w:t xml:space="preserve"> Tr. pp. 81, 86.  </w:t>
      </w:r>
      <w:r>
        <w:rPr/>
      </w:r>
    </w:p>
    <w:p>
      <w:r>
        <w:rPr/>
      </w:r>
    </w:p>
    <w:p>
      <w:r>
        <w:rPr>
          <w:color w:val="000000"/>
          <w:rFonts w:ascii="Times New Roman" w:hAnsi="Times New Roman"/>
          <w:sz w:val="24"/>
        </w:rPr>
        <w:t xml:space="preserve">United Water owns four wells in the Eagle area, the two wells serving Island Woods, one well at Redwood Creek and the Floating Feather well.  Tr. pp. 44, 45.  United Water plans to utilize existing wells and distribution systems within the requested area to provide water, and fire protection services.  United Water also proposes to install remote monitoring equipment and backup capability for power outages.  Tr. pp. 189-191.  United Water believes the purchase, acquisition and construction of facilities in the Eagle area for the provision of water services should be considered a normal expansion of UWI, and not the creation of a new entity.  Tr. p. 132.  United Water represents that it is possessed of the financial resources required to provide quality water service to the area.  Tr. p. 159.  United Water contends that extension into this area is not only consistent with, but necessary in the ordinary course of business, and is required by the public convenience and necessity.  </w:t>
      </w:r>
      <w:r>
        <w:rPr/>
      </w:r>
    </w:p>
    <w:p>
      <w:r>
        <w:rPr/>
      </w:r>
    </w:p>
    <w:p>
      <w:r>
        <w:rPr>
          <w:color w:val="000000"/>
          <w:rFonts w:ascii="Times New Roman" w:hAnsi="Times New Roman"/>
          <w:sz w:val="24"/>
        </w:rPr>
        <w:t xml:space="preserve">United Water estimates that its investment  in the Eagle area over the next five years will be $3.7 million.  This includes its existing investment of $1.47 million.  Tr. pp. 159, 193, Tr. Exh. 106.  United Water states that it will meet its need for capital by utilizing internal funds either generated by operations or donated by customers or developers.  Tr. p. 124.  Should its proposed service area be approved, United Water anticipates immediate revenue from the approximately 70 existing customers within United Water’s proposed certificated area and the two schools.  </w:t>
      </w:r>
      <w:r>
        <w:rPr>
          <w:color w:val="000000"/>
          <w:rFonts w:ascii="Times New Roman" w:hAnsi="Times New Roman"/>
          <w:sz w:val="24"/>
        </w:rPr>
        <w:t xml:space="preserve">Based on Ada County Planning and Zoning Commission and Eagle Sewer District projections, United Water estimates a growth in customer base over the next five years of between 200 and 250 customers per year in the Eagle area.</w:t>
      </w:r>
      <w:r>
        <w:rPr>
          <w:color w:val="000000"/>
          <w:rFonts w:ascii="Times New Roman" w:hAnsi="Times New Roman"/>
          <w:sz w:val="24"/>
        </w:rPr>
        <w:t xml:space="preserve">  Tr. p. 194; Tr. Exh. 1 p. 5.  The reasonableness of the Company’s expectation that it will realize or capture all the actual Eagle area growth for itself was disputed by Eagle Water.  Tr. pp. 204, 258, 276.  Testimony of Eagle City and Eagle Water reflects that the number of actual new hookups and rate of growth may be affected by zoning density, the availability of sewer, and the City’s ability to treat and/or dispose of waste water.  Tr. pp. 197, 248, 249, 276.</w:t>
      </w:r>
      <w:r>
        <w:rPr/>
      </w:r>
    </w:p>
    <w:p>
      <w:r>
        <w:rPr/>
      </w:r>
    </w:p>
    <w:p>
      <w:r>
        <w:rPr>
          <w:color w:val="000000"/>
          <w:rFonts w:ascii="Times New Roman" w:hAnsi="Times New Roman"/>
          <w:sz w:val="24"/>
        </w:rPr>
        <w:t xml:space="preserve">Commission Staff, based on an analysis of project economics, area growth and projected revenue, characterizes United Water’s investment in the Eagle area as speculative.  Tr. pp. 334, 335.  </w:t>
      </w:r>
      <w:r>
        <w:rPr/>
      </w:r>
    </w:p>
    <w:p>
      <w:r>
        <w:rPr/>
      </w:r>
    </w:p>
    <w:p>
      <w:r>
        <w:rPr>
          <w:color w:val="000000"/>
          <w:rFonts w:ascii="Times New Roman" w:hAnsi="Times New Roman"/>
          <w:sz w:val="24"/>
        </w:rPr>
        <w:t xml:space="preserve">In United Water’s most recent general rate case, the Commission determined the Company had a rate base of $67,218,005 and a capital structure that was 52% debt, 8% minority interest and 40% common equity.  Tr. p. 367. . . . </w:t>
      </w:r>
      <w:r>
        <w:rPr>
          <w:color w:val="000000"/>
          <w:rFonts w:ascii="Times New Roman" w:hAnsi="Times New Roman"/>
          <w:sz w:val="24"/>
        </w:rPr>
        <w:t xml:space="preserve">United Water uses budgets to account for needed capital, planned maintenance and system improvements.  United Water has the apparent ability to finance facility improvements or expansion with or without developer participation.</w:t>
      </w:r>
      <w:r>
        <w:rPr>
          <w:color w:val="000000"/>
          <w:rFonts w:ascii="Times New Roman" w:hAnsi="Times New Roman"/>
          <w:sz w:val="24"/>
        </w:rPr>
        <w:t xml:space="preserve">  There is no indication, Staff states, that United Water . . . has any debt problems.  Tr. pp. 340, 367, 368. . . .</w:t>
      </w:r>
      <w:r>
        <w:rPr/>
      </w:r>
    </w:p>
    <w:p>
      <w:r>
        <w:rPr/>
      </w:r>
    </w:p>
    <w:p>
      <w:r>
        <w:rPr>
          <w:color w:val="000000"/>
          <w:rFonts w:ascii="Times New Roman" w:hAnsi="Times New Roman"/>
          <w:sz w:val="24"/>
        </w:rPr>
        <w:t xml:space="preserve">Order No. 26337 R. Vol. II, pp. 201-203; Order No. 26338 R. Vol. II, pp. 213-15.  (emphasis added).</w:t>
      </w:r>
      <w:r>
        <w:rPr/>
      </w:r>
    </w:p>
    <w:p>
      <w:r>
        <w:rPr/>
      </w:r>
    </w:p>
    <w:p>
      <w:r>
        <w:rPr>
          <w:color w:val="000000"/>
          <w:rFonts w:ascii="Times New Roman" w:hAnsi="Times New Roman"/>
          <w:sz w:val="24"/>
        </w:rPr>
        <w:t xml:space="preserve">Eagle Water</w:t>
      </w:r>
      <w:r>
        <w:rPr/>
      </w:r>
    </w:p>
    <w:p>
      <w:r>
        <w:rPr/>
      </w:r>
    </w:p>
    <w:p>
      <w:r>
        <w:rPr>
          <w:color w:val="000000"/>
          <w:rFonts w:ascii="Times New Roman" w:hAnsi="Times New Roman"/>
          <w:sz w:val="24"/>
        </w:rPr>
        <w:t xml:space="preserve">The certificated area requested by Eagle Water is that area generally depicted in Tr. Exh. 102 and more particularly described in ¶ 1 of Eagle Water’s Application. </w:t>
      </w:r>
      <w:r>
        <w:rPr/>
      </w:r>
    </w:p>
    <w:p>
      <w:r>
        <w:rPr/>
      </w:r>
    </w:p>
    <w:p>
      <w:r>
        <w:rPr>
          <w:color w:val="000000"/>
          <w:rFonts w:ascii="Times New Roman" w:hAnsi="Times New Roman"/>
          <w:sz w:val="24"/>
        </w:rPr>
        <w:t xml:space="preserve">Eagle Water Company, Inc. operates an integrated water system in Ada County, Idaho, generally in the Eagle and surrounding area and provides water service to approximately 1240 customers.  Tr. pp. 275, 338.  With present wells and water supply Eagle Water has the supply capability of adequately serving about 2500 customers.  Tr. pp. 269, 270, 295, 326, 338.  There remain approximately 382 undeveloped lots in the Company’s present certificated area.  Tr. p. 295.  The area requested by Eagle Water expands and is generally contiguous to its existing area of operation.  Eagle Water has received several requests for service for planned development within its requested area.  Although Eagle Water has historically requested expansion of its certified area on an individual service request basis only as a result of growth, not in anticipation of growth, its Application in EAG-W-95-1, it explains, is more comprehensive and was prompted by the certificate request of United Water to extend into and also provide water service in the Eagle area.  Tr. p. 283.  Eagle Water states that its requested expansion will permit it to provide for future, natural and logical growth, will permit it to expand in an efficient manner and will enable it to protect existing customers.  Tr. p. 268.  Eagle Water, as in the case of many small water companies, must rely on contract labor for engineering, planning and technical expertise.  Tr. pp. 88, 340.   To address future expansion, increased fire flow capability and provide additional reservoir backup, Eagle Water explained its plans to drill two additional wells.  The Company contends it already has funds on hand for this purpose.  Tr. p. 291.  It also plans to construct a one-million gallon gravity feed reservoir.  Tr. pp. 252, 253, 271, 272, 327.</w:t>
      </w:r>
      <w:r>
        <w:rPr/>
      </w:r>
    </w:p>
    <w:p>
      <w:r>
        <w:rPr/>
      </w:r>
    </w:p>
    <w:p>
      <w:r>
        <w:rPr>
          <w:color w:val="000000"/>
          <w:rFonts w:ascii="Times New Roman" w:hAnsi="Times New Roman"/>
          <w:sz w:val="24"/>
        </w:rPr>
        <w:t xml:space="preserve">Although Staff recommends that Eagle Water be allowed some ability to expand, Staff questions whether Eagle Water has the financial capability to serve the entire area requested.</w:t>
      </w:r>
      <w:r>
        <w:rPr>
          <w:color w:val="000000"/>
          <w:rFonts w:ascii="Times New Roman" w:hAnsi="Times New Roman"/>
          <w:sz w:val="24"/>
        </w:rPr>
        <w:t xml:space="preserve">  Tr. p. 334.  Based on a limited audit of 1994 financial data, </w:t>
      </w:r>
      <w:r>
        <w:rPr>
          <w:color w:val="000000"/>
          <w:rFonts w:ascii="Times New Roman" w:hAnsi="Times New Roman"/>
          <w:sz w:val="24"/>
        </w:rPr>
        <w:t xml:space="preserve">Staff reports that Eagle Water has a negative rate base of $65,499.</w:t>
      </w:r>
      <w:r>
        <w:rPr>
          <w:color w:val="000000"/>
          <w:rFonts w:ascii="Times New Roman" w:hAnsi="Times New Roman"/>
          <w:sz w:val="24"/>
        </w:rPr>
        <w:t xml:space="preserve">  Tr. Exh. 112, Tr. p. 369.  Records reviewed reflect Eagle Water’s capital structure consists of unsecured long-term debt, notes payable and long-term debts secured by a surcharge hook-up fee in the total amount of $146,818; </w:t>
      </w:r>
      <w:r>
        <w:rPr>
          <w:color w:val="000000"/>
          <w:rFonts w:ascii="Times New Roman" w:hAnsi="Times New Roman"/>
          <w:sz w:val="24"/>
        </w:rPr>
        <w:t xml:space="preserve">and common equity, like its rate base, in a negative position of approximately $47,400</w:t>
      </w:r>
      <w:r>
        <w:rPr>
          <w:color w:val="000000"/>
          <w:rFonts w:ascii="Times New Roman" w:hAnsi="Times New Roman"/>
          <w:sz w:val="24"/>
        </w:rPr>
        <w:t xml:space="preserve">.  Tr. p. 369.  </w:t>
      </w:r>
      <w:r>
        <w:rPr>
          <w:color w:val="000000"/>
          <w:rFonts w:ascii="Times New Roman" w:hAnsi="Times New Roman"/>
          <w:sz w:val="24"/>
        </w:rPr>
        <w:t xml:space="preserve">Staff contends that without rate base or equity and with its credit history, Eagle Water may find it difficult to obtain conventional financing for capital improvements, extraordinary replacement or maintenance.</w:t>
      </w:r>
      <w:r>
        <w:rPr>
          <w:color w:val="000000"/>
          <w:rFonts w:ascii="Times New Roman" w:hAnsi="Times New Roman"/>
          <w:sz w:val="24"/>
        </w:rPr>
        <w:t xml:space="preserve">  Tr. p. 370.  Eagle Water, Staff contends, is undercapitalized and has no internal way of raising funds to continue expansion.  Tr. pp. 338, 373.  </w:t>
      </w:r>
      <w:r>
        <w:rPr>
          <w:color w:val="000000"/>
          <w:rFonts w:ascii="Times New Roman" w:hAnsi="Times New Roman"/>
          <w:sz w:val="24"/>
        </w:rPr>
        <w:t xml:space="preserve">The Company’s ability to obtain financing capital for expansion, replacement or repair without increasing rates is seemingly dependent on continued growth, developer contributions, and related hook-up fee surcharges. </w:t>
      </w:r>
      <w:r>
        <w:rPr>
          <w:color w:val="000000"/>
          <w:rFonts w:ascii="Times New Roman" w:hAnsi="Times New Roman"/>
          <w:sz w:val="24"/>
        </w:rPr>
        <w:t xml:space="preserve"> Tr. pp. 270, 296.  </w:t>
      </w:r>
      <w:r>
        <w:rPr>
          <w:color w:val="000000"/>
          <w:rFonts w:ascii="Times New Roman" w:hAnsi="Times New Roman"/>
          <w:sz w:val="24"/>
        </w:rPr>
        <w:t xml:space="preserve">When growth slows or stops, Staff contends that Eagle Water Company may be challenged to find sources of capital for needed repairs and replacement.</w:t>
      </w:r>
      <w:r>
        <w:rPr>
          <w:color w:val="000000"/>
          <w:rFonts w:ascii="Times New Roman" w:hAnsi="Times New Roman"/>
          <w:sz w:val="24"/>
        </w:rPr>
        <w:t xml:space="preserve">  Tr. pp. 358, 373.  Staff recommends that Eagle Water develop a financial plan for replacing existing facilities.  Tr. p. 334.  Eagle Water states that it has never refused to provide water service (Tr. pp. 269, 270), and has expanded cautiously, in a manner approved by the Commission and the Staff, and without cost to existing ratepayers.  Tr. p. 280.</w:t>
      </w:r>
      <w:r>
        <w:rPr/>
      </w:r>
    </w:p>
    <w:p>
      <w:r>
        <w:rPr/>
      </w:r>
    </w:p>
    <w:p>
      <w:r>
        <w:rPr>
          <w:color w:val="000000"/>
          <w:rFonts w:ascii="Times New Roman" w:hAnsi="Times New Roman"/>
          <w:sz w:val="24"/>
        </w:rPr>
        <w:t xml:space="preserve">Order No. 26337 R. Vol. II, pp. 204, 205; Order No. 26338 R. Vol. II, pp. 216-17.  (emphasis added).</w:t>
      </w:r>
      <w:r>
        <w:rPr/>
      </w:r>
    </w:p>
    <w:p>
      <w:r>
        <w:rPr/>
      </w:r>
    </w:p>
    <w:p>
      <w:r>
        <w:rPr>
          <w:color w:val="000000"/>
          <w:rFonts w:ascii="Times New Roman" w:hAnsi="Times New Roman"/>
          <w:sz w:val="24"/>
        </w:rPr>
        <w:t xml:space="preserve">Public Testimony</w:t>
      </w:r>
      <w:r>
        <w:rPr/>
      </w:r>
    </w:p>
    <w:p>
      <w:r>
        <w:rPr/>
      </w:r>
    </w:p>
    <w:p>
      <w:r>
        <w:rPr>
          <w:color w:val="000000"/>
          <w:rFonts w:ascii="Times New Roman" w:hAnsi="Times New Roman"/>
          <w:sz w:val="24"/>
        </w:rPr>
        <w:t xml:space="preserve">The City of Eagle,</w:t>
      </w:r>
      <w:r>
        <w:rPr>
          <w:color w:val="000000"/>
          <w:rFonts w:ascii="Times New Roman" w:hAnsi="Times New Roman"/>
          <w:sz w:val="24"/>
        </w:rPr>
        <w:t xml:space="preserve"> a formal party to the proceedings, through its witness, </w:t>
      </w:r>
      <w:r>
        <w:rPr>
          <w:color w:val="000000"/>
          <w:rFonts w:ascii="Times New Roman" w:hAnsi="Times New Roman"/>
          <w:sz w:val="24"/>
        </w:rPr>
        <w:t xml:space="preserve">expressed on behalf of the City Council, a preference for United Water as service provider to the Eagle area.</w:t>
      </w:r>
      <w:r>
        <w:rPr>
          <w:color w:val="000000"/>
          <w:rFonts w:ascii="Times New Roman" w:hAnsi="Times New Roman"/>
          <w:sz w:val="24"/>
        </w:rPr>
        <w:t xml:space="preserve">  Tr. pp. 219-229.  </w:t>
      </w:r>
      <w:r>
        <w:rPr>
          <w:color w:val="000000"/>
          <w:rFonts w:ascii="Times New Roman" w:hAnsi="Times New Roman"/>
          <w:sz w:val="24"/>
        </w:rPr>
        <w:t xml:space="preserve">In making its choice, the City stated that it focused not on rates, but the need for a gravity feed backup reservoir, system quality and the financial capabilities of the provider to cope with area growth, unforeseen circumstances and emergencies</w:t>
      </w:r>
      <w:r>
        <w:rPr>
          <w:color w:val="000000"/>
          <w:rFonts w:ascii="Times New Roman" w:hAnsi="Times New Roman"/>
          <w:sz w:val="24"/>
        </w:rPr>
        <w:t xml:space="preserve">.  Tr. pp. 241, 242. </w:t>
      </w:r>
      <w:r>
        <w:rPr/>
      </w:r>
    </w:p>
    <w:p>
      <w:r>
        <w:rPr/>
      </w:r>
    </w:p>
    <w:p>
      <w:r>
        <w:rPr>
          <w:color w:val="000000"/>
          <w:rFonts w:ascii="Times New Roman" w:hAnsi="Times New Roman"/>
          <w:sz w:val="24"/>
        </w:rPr>
        <w:t xml:space="preserve">The Chamber of Commerce representing 93 Eagle area businesses expressed concern about United Water entering the Eagle area and supported the Application of Eagle Water.  The Chamber cautioned against severely limiting the growth potential of Eagle Water and severely restricting if not eliminating Eagle Water’s future ability to address and alleviate problems.  Tr. pp. 453-455. </w:t>
      </w:r>
      <w:r>
        <w:rPr/>
      </w:r>
    </w:p>
    <w:p>
      <w:r>
        <w:rPr/>
      </w:r>
    </w:p>
    <w:p>
      <w:r>
        <w:rPr>
          <w:color w:val="000000"/>
          <w:rFonts w:ascii="Times New Roman" w:hAnsi="Times New Roman"/>
          <w:sz w:val="24"/>
        </w:rPr>
        <w:t xml:space="preserve">Both utilities have the backing of individual developers.  The great majority of those testifying were customers of Eagle Water and favored the Application of Eagle Water. </w:t>
      </w:r>
      <w:r>
        <w:rPr/>
      </w:r>
    </w:p>
    <w:p>
      <w:r>
        <w:rPr/>
      </w:r>
    </w:p>
    <w:p>
      <w:r>
        <w:rPr>
          <w:color w:val="000000"/>
          <w:rFonts w:ascii="Times New Roman" w:hAnsi="Times New Roman"/>
          <w:sz w:val="24"/>
        </w:rPr>
        <w:t xml:space="preserve">Order No. 26337 R. Vol. II, p. 204; Order No. 26338 R. Vol. II, pp. 217-18.  (emphasis added).</w:t>
      </w:r>
      <w:r>
        <w:rPr/>
      </w:r>
    </w:p>
    <w:p>
      <w:r>
        <w:rPr/>
      </w:r>
    </w:p>
    <w:p>
      <w:r>
        <w:rPr>
          <w:color w:val="000000"/>
          <w:rFonts w:ascii="Times New Roman" w:hAnsi="Times New Roman"/>
          <w:sz w:val="24"/>
        </w:rPr>
        <w:t xml:space="preserve">On March 5, 1996, the Commission issued final Order No. 26337 in Case No. EUW-W-94-1  (R.  Vol. II, pp. 200-211) and Order No. 26338 in Case No. EAG-W-95-1 (R. Vol. II, pp. 212-23) certifying and authorizing United Water and Eagle Water to provide water service to separate and specific areas in and around the City of Eagle.  In doing so, the Commission made the following express findings:</w:t>
      </w:r>
      <w:r>
        <w:rPr/>
      </w:r>
    </w:p>
    <w:p>
      <w:r>
        <w:rPr>
          <w:color w:val="000000"/>
          <w:rFonts w:ascii="Times New Roman" w:hAnsi="Times New Roman"/>
          <w:sz w:val="24"/>
        </w:rPr>
        <w:t xml:space="preserve">Commission Findings</w:t>
      </w:r>
      <w:r>
        <w:rPr/>
      </w:r>
    </w:p>
    <w:p>
      <w:r>
        <w:rPr/>
      </w:r>
    </w:p>
    <w:p>
      <w:r>
        <w:rPr>
          <w:color w:val="000000"/>
          <w:rFonts w:ascii="Times New Roman" w:hAnsi="Times New Roman"/>
          <w:sz w:val="24"/>
        </w:rPr>
        <w:t xml:space="preserve">Both United Water and Eagle Water request amended Certificates of Convenience and Necessity pursuant to the provisions of </w:t>
      </w:r>
      <w:r>
        <w:rPr>
          <w:color w:val="000000"/>
          <w:rFonts w:ascii="Times New Roman" w:hAnsi="Times New Roman"/>
          <w:sz w:val="24"/>
        </w:rPr>
        <w:t xml:space="preserve">Idaho Code</w:t>
      </w:r>
      <w:r>
        <w:rPr>
          <w:color w:val="000000"/>
          <w:rFonts w:ascii="Times New Roman" w:hAnsi="Times New Roman"/>
          <w:sz w:val="24"/>
        </w:rPr>
        <w:t xml:space="preserve"> §§ 61-526 and 61-528, and the Commission’s  Rules of Procedure, IDAPA 31.01.01.112.  We find that the respective filings and records satisfy the underlying statutory and procedural requirements for certificate applications.  Our decision, with respect to which areas should be certified to United Water and Eagle Water is based on a review of the filings of record, including the transcript of proceedings and post-hearing briefs.</w:t>
      </w:r>
      <w:r>
        <w:rPr/>
      </w:r>
    </w:p>
    <w:p>
      <w:r>
        <w:rPr/>
      </w:r>
    </w:p>
    <w:p>
      <w:r>
        <w:rPr>
          <w:color w:val="000000"/>
          <w:rFonts w:ascii="Times New Roman" w:hAnsi="Times New Roman"/>
          <w:sz w:val="24"/>
        </w:rPr>
        <w:t xml:space="preserve">The Commission recognizes, as Staff concludes, that United Water is the more financially and technically capable of the two companies before us seeking certificates.</w:t>
      </w:r>
      <w:r>
        <w:rPr>
          <w:color w:val="000000"/>
          <w:rFonts w:ascii="Times New Roman" w:hAnsi="Times New Roman"/>
          <w:sz w:val="24"/>
        </w:rPr>
        <w:t xml:space="preserve">  Tr. p. 334.  </w:t>
      </w:r>
      <w:r>
        <w:rPr>
          <w:color w:val="000000"/>
          <w:rFonts w:ascii="Times New Roman" w:hAnsi="Times New Roman"/>
          <w:sz w:val="24"/>
        </w:rPr>
        <w:t xml:space="preserve">We have every reason to believe that United Water can provide quality water service in every sense of the term, that it has the ability to serve present and future growth in the Eagle area, that it has the ability to address critical water supply issues such as fire protection and backup capability, and that it has the ability and wherewithal to accommodate unforeseen circumstances and emergencies.</w:t>
      </w:r>
      <w:r>
        <w:rPr/>
      </w:r>
    </w:p>
    <w:p>
      <w:r>
        <w:rPr/>
      </w:r>
    </w:p>
    <w:p>
      <w:r>
        <w:rPr>
          <w:color w:val="000000"/>
          <w:rFonts w:ascii="Times New Roman" w:hAnsi="Times New Roman"/>
          <w:sz w:val="24"/>
        </w:rPr>
        <w:t xml:space="preserve">The Commission further finds, however, that Eagle Water is a provider of satisfactory and adequate water service,</w:t>
      </w:r>
      <w:r>
        <w:rPr>
          <w:color w:val="000000"/>
          <w:rFonts w:ascii="Times New Roman" w:hAnsi="Times New Roman"/>
          <w:sz w:val="24"/>
        </w:rPr>
        <w:t xml:space="preserve"> and indeed, we find that the quality of its service has improved significantly over the last few years.  Eagle Water Company is a small water company that has long provided service to the Eagle area.  This Commission has a duty to ensure that the present and future viability of Eagle Water is not threatened or impaired.  Although we find that Eagle Water’s capability to fund future expansion, replacement repair and maintenance, and unforeseen circumstances and emergencies may continue to present it with creative challenges, we also recognize that Eagle Water has achieved some degree of success in rising to and meeting that challenge.  The prospect of area growth slowing or flattening dictates that Eagle Water develop a financial plan for repairing and replacing existing facilities.</w:t>
      </w:r>
      <w:r>
        <w:rPr/>
      </w:r>
    </w:p>
    <w:p>
      <w:r>
        <w:rPr/>
      </w:r>
    </w:p>
    <w:p>
      <w:r>
        <w:rPr>
          <w:color w:val="000000"/>
          <w:rFonts w:ascii="Times New Roman" w:hAnsi="Times New Roman"/>
          <w:sz w:val="24"/>
        </w:rPr>
        <w:t xml:space="preserve">While the preference of individual customers, school districts and the community is to be given some weight in the choice of a service provider, we do not find it controlling.  Nor do we find it controlling or significant that United Water through an unregulated affiliate has a presence in the area.  A regulated water  utility is at risk in extending into, acquiring property and investing in noncontiguous areas without a prior certificate.  The risk is greater when it encroaches on the service territory of another provider.  The public interest, convenience and necessity is the determinate of which utility capable of providing adequate service should be allowed to serve.  Between two competing utilities, as in this case, the present and future ability to provide adequate and satisfactory service at reasonable rates is the major consideration.  </w:t>
      </w:r>
      <w:r>
        <w:rPr/>
      </w:r>
    </w:p>
    <w:p>
      <w:r>
        <w:rPr/>
      </w:r>
    </w:p>
    <w:p>
      <w:r>
        <w:rPr>
          <w:color w:val="000000"/>
          <w:rFonts w:ascii="Times New Roman" w:hAnsi="Times New Roman"/>
          <w:sz w:val="24"/>
        </w:rPr>
        <w:t xml:space="preserve">Our decision in this case about which company should serve starts with a recognition that Eagle Water has an established presence in the Eagle area and that United Water’s request for the area south of the Boise River has not been challenged.  While the disparity in company size and technical and financial capability is not controlling, it is nevertheless a factor for consideration.  We find that the presence of United Water in the Eagle area and the many services it provides may indirectly benefit the community as a whole. </w:t>
      </w:r>
      <w:r>
        <w:rPr/>
      </w:r>
    </w:p>
    <w:p>
      <w:r>
        <w:rPr/>
      </w:r>
    </w:p>
    <w:p>
      <w:r>
        <w:rPr>
          <w:color w:val="000000"/>
          <w:rFonts w:ascii="Times New Roman" w:hAnsi="Times New Roman"/>
          <w:sz w:val="24"/>
        </w:rPr>
        <w:t xml:space="preserve">We find it reasonable to allow Eagle Water some contiguous area for continued growth and expansion beyond the undeveloped areas in its present certificated area.  It is also reasonable to  permit United Water to provide exclusive regulated water service in a portion of the Eagle area south of the Boise River (including Island Woods Subdivision) and north of the Boise River (including Redwood Creek Subdivision and the Eagle Middle and High Schools).  The certificated areas of service for Eagle Water and United Water that we find necessary to grant for present and future public convenience and necessity are those areas generally described and reflected in Attachment 1 to this Order.</w:t>
      </w:r>
      <w:r>
        <w:rPr/>
      </w:r>
    </w:p>
    <w:p>
      <w:r>
        <w:rPr/>
      </w:r>
    </w:p>
    <w:p>
      <w:r>
        <w:rPr>
          <w:color w:val="000000"/>
          <w:rFonts w:ascii="Times New Roman" w:hAnsi="Times New Roman"/>
          <w:sz w:val="24"/>
        </w:rPr>
        <w:t xml:space="preserve">Those areas currently served by the municipal water system are specifically excluded from the area granted to either utility.  Also excluded, are two presently uncertified buffer areas more particularly described as follows:</w:t>
      </w:r>
      <w:r>
        <w:rPr/>
      </w:r>
    </w:p>
    <w:p>
      <w:r>
        <w:rPr/>
      </w:r>
    </w:p>
    <w:p>
      <w:r>
        <w:rPr>
          <w:color w:val="000000"/>
          <w:rFonts w:ascii="Times New Roman" w:hAnsi="Times New Roman"/>
          <w:sz w:val="24"/>
        </w:rPr>
        <w:t xml:space="preserve">The uncertificated area north of Floating Feather Road and west of Eagle Road and generally described as the east half of Section 5, Township 4 North, Range 1 East, Boise Meridian.</w:t>
      </w:r>
      <w:r>
        <w:rPr/>
      </w:r>
    </w:p>
    <w:p>
      <w:r>
        <w:rPr/>
      </w:r>
    </w:p>
    <w:p>
      <w:r>
        <w:rPr>
          <w:color w:val="000000"/>
          <w:rFonts w:ascii="Times New Roman" w:hAnsi="Times New Roman"/>
          <w:sz w:val="24"/>
        </w:rPr>
        <w:t xml:space="preserve">The uncertificated area south of Floating Feather Road and east of Ballantine Lane extended and generally described as the east quarter of Section 7, Township 4 North, Range 1 East, Boise Meridian.</w:t>
      </w:r>
      <w:r>
        <w:rPr/>
      </w:r>
    </w:p>
    <w:p>
      <w:r>
        <w:rPr/>
      </w:r>
    </w:p>
    <w:p>
      <w:r>
        <w:rPr>
          <w:color w:val="000000"/>
          <w:rFonts w:ascii="Times New Roman" w:hAnsi="Times New Roman"/>
          <w:sz w:val="24"/>
        </w:rPr>
        <w:t xml:space="preserve">We find it reasonable not to certificate these areas between the United Water and Eagle service areas where service has not yet been requested.  Leaving this “buffer zone” will allow the service provider decision for these areas to be made in the future when specific requests for service are pending and better information will be available to use in determining which company should serve.</w:t>
      </w:r>
      <w:r>
        <w:rPr/>
      </w:r>
    </w:p>
    <w:p>
      <w:r>
        <w:rPr/>
      </w:r>
    </w:p>
    <w:p>
      <w:r>
        <w:rPr>
          <w:color w:val="000000"/>
          <w:rFonts w:ascii="Times New Roman" w:hAnsi="Times New Roman"/>
          <w:sz w:val="24"/>
        </w:rPr>
        <w:t xml:space="preserve">Our determination in this case of certificated areas for United Water and Eagle Water acknowledges our finding that the present and future public convenience and necessity requires such an award of service areas.</w:t>
      </w:r>
      <w:r>
        <w:rPr/>
      </w:r>
    </w:p>
    <w:p>
      <w:r>
        <w:rPr/>
      </w:r>
    </w:p>
    <w:p>
      <w:r>
        <w:rPr>
          <w:color w:val="000000"/>
          <w:rFonts w:ascii="Times New Roman" w:hAnsi="Times New Roman"/>
          <w:sz w:val="24"/>
        </w:rPr>
        <w:t xml:space="preserve">Order No. 26337 R. Vol. II, pp. 206-208; Order No. 26338 R. Vol. II, pp. 218-20.  (emphasis added).</w:t>
      </w:r>
      <w:r>
        <w:rPr/>
      </w:r>
    </w:p>
    <w:p>
      <w:r>
        <w:rPr/>
      </w:r>
    </w:p>
    <w:p>
      <w:r>
        <w:rPr>
          <w:color w:val="000000"/>
          <w:rFonts w:ascii="Times New Roman" w:hAnsi="Times New Roman"/>
          <w:sz w:val="24"/>
        </w:rPr>
        <w:t xml:space="preserve">C.  Petitions for Reconsideration and Appeal</w:t>
      </w:r>
      <w:r>
        <w:rPr/>
      </w:r>
    </w:p>
    <w:p>
      <w:r>
        <w:rPr>
          <w:color w:val="000000"/>
          <w:rFonts w:ascii="Times New Roman" w:hAnsi="Times New Roman"/>
          <w:sz w:val="24"/>
        </w:rPr>
        <w:t xml:space="preserve">On March 26, 1996, United Water filed a Petition for Reconsideration in both cases.  R. Vol. II, pp. 224-26.  On April 2, 1996, Cross-Petitions for Reconsideration were filed by Eagle Water (R. Vol. II, pp. 230-34) and the City of Eagle (R. Vol. II, pp. 227-29).</w:t>
      </w:r>
      <w:r>
        <w:rPr/>
      </w:r>
    </w:p>
    <w:p>
      <w:r>
        <w:rPr>
          <w:color w:val="000000"/>
          <w:rFonts w:ascii="Times New Roman" w:hAnsi="Times New Roman"/>
          <w:sz w:val="24"/>
        </w:rPr>
        <w:t xml:space="preserve">As set forth in Commission Order Nos. 26431 and 26432, the party positions on reconsideration can be summarized as follows: </w:t>
      </w:r>
      <w:r>
        <w:rPr/>
      </w:r>
    </w:p>
    <w:p>
      <w:r>
        <w:rPr>
          <w:color w:val="000000"/>
          <w:rFonts w:ascii="Times New Roman" w:hAnsi="Times New Roman"/>
          <w:sz w:val="24"/>
        </w:rPr>
        <w:t xml:space="preserve">On March 26, 1996, United Water filed a Petition for Reconsideration in Case Nos. EUW-W-94-1 and EAG-W-95-1.  United Water contends that the Commission’s Order is not in conformity with law to the extent it awards any additional certificated area to Eagle Water without making express findings of Eagle Water’s present and future financial ability to serve the new areas awarded to Eagle Water.  United Water contends that the Commission’s Order is unreasonable to the extent it awards any certificated area to Eagle Water, especially north of Floating Feather Road, and the area immediately surrounding the Eagle municipal water system.  </w:t>
      </w:r>
      <w:r>
        <w:rPr/>
      </w:r>
    </w:p>
    <w:p>
      <w:r>
        <w:rPr/>
      </w:r>
    </w:p>
    <w:p>
      <w:r>
        <w:rPr>
          <w:color w:val="000000"/>
          <w:rFonts w:ascii="Times New Roman" w:hAnsi="Times New Roman"/>
          <w:sz w:val="24"/>
        </w:rPr>
        <w:t xml:space="preserve">On April 2, 1996, Cross-Petitions for Reconsideration were filed by Eagle Water [R. Vol. II, pp. 230-34]  and the City of Eagle [R. Vol. II, pp. 227-29].</w:t>
      </w:r>
      <w:r>
        <w:rPr/>
      </w:r>
    </w:p>
    <w:p>
      <w:r>
        <w:rPr/>
      </w:r>
    </w:p>
    <w:p>
      <w:r>
        <w:rPr>
          <w:color w:val="000000"/>
          <w:rFonts w:ascii="Times New Roman" w:hAnsi="Times New Roman"/>
          <w:sz w:val="24"/>
        </w:rPr>
        <w:t xml:space="preserve">Eagle Water disputes the contentions of United Water that the record is devoid of evidence demonstrating that Eagle Water can maintain and expand its system.   . . .</w:t>
      </w:r>
      <w:r>
        <w:rPr/>
      </w:r>
    </w:p>
    <w:p>
      <w:r>
        <w:rPr/>
      </w:r>
    </w:p>
    <w:p>
      <w:r>
        <w:rPr>
          <w:color w:val="000000"/>
          <w:rFonts w:ascii="Times New Roman" w:hAnsi="Times New Roman"/>
          <w:sz w:val="24"/>
        </w:rPr>
        <w:t xml:space="preserve">Eagle Water rejects United Water’s arguments for awarding United Water the area north of Floating Feather Road and disputes the significance of EM</w:t>
      </w:r>
      <w:r>
        <w:rPr>
          <w:color w:val="000000"/>
          <w:rFonts w:ascii="Times New Roman" w:hAnsi="Times New Roman"/>
          <w:sz w:val="24"/>
        </w:rPr>
        <w:t xml:space="preserve">2</w:t>
      </w:r>
      <w:r>
        <w:rPr>
          <w:color w:val="000000"/>
          <w:rFonts w:ascii="Times New Roman" w:hAnsi="Times New Roman"/>
          <w:sz w:val="24"/>
        </w:rPr>
        <w:t xml:space="preserve">’s water service contract with the City of Eagle.</w:t>
      </w:r>
      <w:r>
        <w:rPr/>
      </w:r>
    </w:p>
    <w:p>
      <w:r>
        <w:rPr/>
      </w:r>
    </w:p>
    <w:p>
      <w:r>
        <w:rPr>
          <w:color w:val="000000"/>
          <w:rFonts w:ascii="Times New Roman" w:hAnsi="Times New Roman"/>
          <w:sz w:val="24"/>
        </w:rPr>
        <w:t xml:space="preserve">Eagle Water by way of “cross-petition” asserts that some identified areas awarded to United Water should logically and naturally remain uncertificated buffer zones (i.e., uncertificated area west of Eagle Road between Floating Feather Road and Beacon Light Road should be extended further west to Ballantine Road; some of the area immediately south of the Boise River).</w:t>
      </w:r>
      <w:r>
        <w:rPr/>
      </w:r>
    </w:p>
    <w:p>
      <w:r>
        <w:rPr/>
      </w:r>
    </w:p>
    <w:p>
      <w:r>
        <w:rPr>
          <w:color w:val="000000"/>
          <w:rFonts w:ascii="Times New Roman" w:hAnsi="Times New Roman"/>
          <w:sz w:val="24"/>
        </w:rPr>
        <w:t xml:space="preserve">The City of Eagle believes the service territory north of Floating Feather Road should be left uncertificated.  In this way, it states, the ability to serve, financial ability, the necessity for additional service in the community, and the desires of future customers in the uncertificated territory can be taken into account at the time a certificate is applied for.</w:t>
      </w:r>
      <w:r>
        <w:rPr/>
      </w:r>
    </w:p>
    <w:p>
      <w:r>
        <w:rPr/>
      </w:r>
    </w:p>
    <w:p>
      <w:r>
        <w:rPr>
          <w:color w:val="000000"/>
          <w:rFonts w:ascii="Times New Roman" w:hAnsi="Times New Roman"/>
          <w:sz w:val="24"/>
        </w:rPr>
        <w:t xml:space="preserve">Expressing continued concern about the financial ability of Eagle Water to provide service, the City of Eagle requests that the Commission specifically require an adequate and competent financial plan for all areas to be served by Eagle Water.  Alternately the City requests that the area north of Floating Feather Road be left uncertified until such time as Eagle Water provides to the Commission an adequate and competent financial plan demonstrating its financial ability to serve the area.</w:t>
      </w:r>
      <w:r>
        <w:rPr/>
      </w:r>
    </w:p>
    <w:p>
      <w:r>
        <w:rPr/>
      </w:r>
    </w:p>
    <w:p>
      <w:r>
        <w:rPr>
          <w:color w:val="000000"/>
          <w:rFonts w:ascii="Times New Roman" w:hAnsi="Times New Roman"/>
          <w:sz w:val="24"/>
        </w:rPr>
        <w:t xml:space="preserve">On April 4, 1996, United Water by way of clarification stated that the intent of United Water’s Petition for Reconsideration, “is to have the Commission reconsider the area north of Floating Feather Road and east of Eagle Road which surrounds Lexington Hills and the City of Eagle municipal system.”  If the Commission were so inclined, United Water contends that designation of that area as a buffer zone would be appropriate. Reference United Water Answer to Eagle Water’s Cross-Petition [R. Vol. II, pp. 235-37].</w:t>
      </w:r>
      <w:r>
        <w:rPr/>
      </w:r>
    </w:p>
    <w:p>
      <w:r>
        <w:rPr/>
      </w:r>
    </w:p>
    <w:p>
      <w:r>
        <w:rPr>
          <w:color w:val="000000"/>
          <w:rFonts w:ascii="Times New Roman" w:hAnsi="Times New Roman"/>
          <w:sz w:val="24"/>
        </w:rPr>
        <w:t xml:space="preserve">Order No. 26431 R. Vol. II, pp. 238-43; Order No. 26432 R. Vol. II, pp. 244-49.</w:t>
      </w:r>
      <w:r>
        <w:rPr/>
      </w:r>
    </w:p>
    <w:p>
      <w:r>
        <w:rPr/>
      </w:r>
    </w:p>
    <w:p>
      <w:r>
        <w:rPr>
          <w:color w:val="000000"/>
          <w:rFonts w:ascii="Times New Roman" w:hAnsi="Times New Roman"/>
          <w:sz w:val="24"/>
        </w:rPr>
        <w:t xml:space="preserve">In its Orders on Reconsideration, Order Nos. 26431 and 26432, the Commission specifically found that Eagle Water’s proposal to enlarge the uncertificated buffer areas and decrease the certificated area awarded to United Water was an untimely request for reconsideration and beyond the permissible scope of cross-petition for reconsideration.  IDAPA 31.01.01.331.02 (Cross-Petition for Reconsideration).  Eagle Water’s petition in this regard was dismissed and reconsideration was accordingly denied.  Order No. 26431 R. Vol. II, p. 242; Order No. 26432 R. Vol. II, p. 248.  </w:t>
      </w:r>
      <w:r>
        <w:rPr/>
      </w:r>
    </w:p>
    <w:p>
      <w:r>
        <w:rPr>
          <w:color w:val="000000"/>
          <w:rFonts w:ascii="Times New Roman" w:hAnsi="Times New Roman"/>
          <w:sz w:val="24"/>
        </w:rPr>
        <w:t xml:space="preserve">The Commission granted reconsideration solely as to the appropriateness of the Commission’s Order certificating to Eagle Water the area north of Floating Feather Road and east of Eagle Road which surrounds Lexington Hills and the City of Eagle municipality system.  Order No. 26431 R. Vol. II, p. 241; Order No. 26432 R. Vol. II, p. 247.  In addition, the Commission stated that it would also consider the appropriateness of allowing the area to remain uncertified pending further application. Order No. 26431  R. Vol. II, p. 241; Order No. 26432 R. Vol. II, p. 247.  On reconsideration, Eagle Water was directed to file a detailed financial plan demonstrating its ability and wherewithal to provide future water service including extension, replacement, repair and maintenance.  Order No. 26431 R. Vol. II, p. 241; Order No. 26432 R. Vol. II, p. 247.</w:t>
      </w:r>
      <w:r>
        <w:rPr/>
      </w:r>
    </w:p>
    <w:p>
      <w:r>
        <w:rPr>
          <w:color w:val="000000"/>
          <w:rFonts w:ascii="Times New Roman" w:hAnsi="Times New Roman"/>
          <w:sz w:val="24"/>
        </w:rPr>
        <w:t xml:space="preserve">Eagle Water’s Financial Plan</w:t>
      </w:r>
      <w:r>
        <w:rPr/>
      </w:r>
    </w:p>
    <w:p>
      <w:r>
        <w:rPr>
          <w:color w:val="000000"/>
          <w:rFonts w:ascii="Times New Roman" w:hAnsi="Times New Roman"/>
          <w:sz w:val="24"/>
        </w:rPr>
        <w:t xml:space="preserve">On June 11, 1996, Eagle Water filed its financial plan with the Commission.  </w:t>
      </w:r>
      <w:r>
        <w:rPr>
          <w:color w:val="000000"/>
          <w:rFonts w:ascii="Times New Roman" w:hAnsi="Times New Roman"/>
          <w:sz w:val="24"/>
        </w:rPr>
        <w:t xml:space="preserve">R. Vol. II, pp. 257-318</w:t>
      </w:r>
      <w:r>
        <w:rPr>
          <w:color w:val="000000"/>
          <w:rFonts w:ascii="Times New Roman" w:hAnsi="Times New Roman"/>
          <w:sz w:val="24"/>
        </w:rPr>
        <w:t xml:space="preserve">.  Eagle Water asserted that its filed financial plan demonstrated its ability and wherewithal to provide future water services, including extension, replacement, repair and maintenance.  R. Vol. II, p. 258.  Reply comments were filed by United Water (R. Vol. II, pp. 332-35), Ashland Acres Subdivision (R. Vol. II, pp. 336-4</w:t>
      </w:r>
      <w:r>
        <w:rPr>
          <w:color w:val="000000"/>
          <w:rFonts w:ascii="Times New Roman" w:hAnsi="Times New Roman"/>
          <w:sz w:val="24"/>
        </w:rPr>
        <w:t xml:space="preserve">3) and Commission Staff (R. Vol. II, pp. 319-31).  Eagle Water thereafter filed a response to the comments of the Commission Staff.  R. Vol. II, pp. 344-46. </w:t>
      </w:r>
      <w:r>
        <w:rPr/>
      </w:r>
    </w:p>
    <w:p>
      <w:r>
        <w:rPr>
          <w:color w:val="000000"/>
          <w:rFonts w:ascii="Times New Roman" w:hAnsi="Times New Roman"/>
          <w:sz w:val="24"/>
        </w:rPr>
        <w:t xml:space="preserve">In its final Orders on Reconsideration, Order No. 26524 (R. Vol. II, pp. 347-64), and Order No. 26525 (R. Vol. II, pp. 365-82), the Commission summarized the evidence regarding Eagle Water’s Financial Plan as follows:</w:t>
      </w:r>
      <w:r>
        <w:rPr/>
      </w:r>
    </w:p>
    <w:p>
      <w:r>
        <w:rPr>
          <w:color w:val="000000"/>
          <w:rFonts w:ascii="Times New Roman" w:hAnsi="Times New Roman"/>
          <w:sz w:val="24"/>
        </w:rPr>
        <w:t xml:space="preserve">United Water</w:t>
      </w:r>
      <w:r>
        <w:rPr/>
      </w:r>
    </w:p>
    <w:p>
      <w:r>
        <w:rPr>
          <w:color w:val="000000"/>
          <w:rFonts w:ascii="Times New Roman" w:hAnsi="Times New Roman"/>
          <w:sz w:val="24"/>
        </w:rPr>
        <w:t xml:space="preserve">United Water concludes that Eagle Water’s financial plan fails to demonstrate either present or future financial ability to serve.  A Company may be very good in many technical ways, UWI contends, but fail to meet the public convenience and necessity solely because of an inability to pay for maintenance and expansion.  Public interest, United Water states, is served where financial ability establishes that adequate service will not be limited by growth and other economic factors over which the applicant has no control.  </w:t>
      </w:r>
      <w:r>
        <w:rPr/>
      </w:r>
    </w:p>
    <w:p>
      <w:r>
        <w:rPr/>
      </w:r>
    </w:p>
    <w:p>
      <w:r>
        <w:rPr>
          <w:color w:val="000000"/>
          <w:rFonts w:ascii="Times New Roman" w:hAnsi="Times New Roman"/>
          <w:sz w:val="24"/>
        </w:rPr>
        <w:t xml:space="preserve">United Water contends that Eagle Water’s filing only raises concerns rather than puts them to rest. </w:t>
      </w:r>
      <w:r>
        <w:rPr/>
      </w:r>
    </w:p>
    <w:p>
      <w:r>
        <w:rPr/>
      </w:r>
    </w:p>
    <w:p>
      <w:r>
        <w:rPr>
          <w:color w:val="000000"/>
          <w:rFonts w:ascii="Times New Roman" w:hAnsi="Times New Roman"/>
          <w:sz w:val="24"/>
        </w:rPr>
        <w:t xml:space="preserve">Order No. 26524 R. Vol. II, pp. 351-54; Order No. 26525 R. Vol. II, pp. 369-71.</w:t>
      </w:r>
      <w:r>
        <w:rPr/>
      </w:r>
    </w:p>
    <w:p>
      <w:r>
        <w:rPr/>
      </w:r>
    </w:p>
    <w:p>
      <w:r>
        <w:rPr>
          <w:color w:val="000000"/>
          <w:rFonts w:ascii="Times New Roman" w:hAnsi="Times New Roman"/>
          <w:sz w:val="24"/>
        </w:rPr>
        <w:t xml:space="preserve">Commission Staff</w:t>
      </w:r>
      <w:r>
        <w:rPr/>
      </w:r>
    </w:p>
    <w:p>
      <w:r>
        <w:rPr/>
      </w:r>
    </w:p>
    <w:p>
      <w:r>
        <w:rPr>
          <w:color w:val="000000"/>
          <w:rFonts w:ascii="Times New Roman" w:hAnsi="Times New Roman"/>
          <w:sz w:val="24"/>
        </w:rPr>
        <w:t xml:space="preserve">Staff reviewed Eagle Water’s financial plan and performed a limited audit of the Company’s 1995 accounting records. Staff prepared and submitted a pro forma balance sheet, income statement and cash flow for Eagle Water for the 1996-1999 forecasting period together with a statement of basic assumptions.</w:t>
      </w:r>
      <w:r>
        <w:rPr/>
      </w:r>
    </w:p>
    <w:p>
      <w:r>
        <w:rPr/>
      </w:r>
    </w:p>
    <w:p>
      <w:r>
        <w:rPr>
          <w:color w:val="000000"/>
          <w:rFonts w:ascii="Times New Roman" w:hAnsi="Times New Roman"/>
          <w:sz w:val="24"/>
        </w:rPr>
        <w:t xml:space="preserve">Staff’s comments contain the following observations and recommendations:</w:t>
      </w:r>
      <w:r>
        <w:rPr/>
      </w:r>
    </w:p>
    <w:p>
      <w:r>
        <w:rPr/>
      </w:r>
    </w:p>
    <w:p>
      <w:r>
        <w:rPr>
          <w:color w:val="000000"/>
          <w:rFonts w:ascii="Times New Roman" w:hAnsi="Times New Roman"/>
          <w:sz w:val="24"/>
        </w:rPr>
        <w:t xml:space="preserve">∙Staff’s financial projection shows that with continued growth, continued collection of the surcharge hook-up fees and only small increases in expenses, Eagle Water should be able to meet its financial obligations.  If growth does not occur or if expenses have major increases the Company will continue to have the same financial problems it has experienced in the past.  Without growth, increases in expenses will require Eagle Water to file a rate case to cover its revenue requirement.  </w:t>
      </w:r>
      <w:r>
        <w:rPr/>
      </w:r>
    </w:p>
    <w:p>
      <w:r>
        <w:rPr/>
      </w:r>
    </w:p>
    <w:p>
      <w:r>
        <w:rPr>
          <w:color w:val="000000"/>
          <w:rFonts w:ascii="Times New Roman" w:hAnsi="Times New Roman"/>
          <w:sz w:val="24"/>
        </w:rPr>
        <w:t xml:space="preserve">∙Surcharges collected to date by the Company, on an after income tax basis, have exceeded the costs of the well and water report they were intended to pay.  Staff contends the Company should be ordered to justify the continued collection of surcharge fees.</w:t>
      </w:r>
      <w:r>
        <w:rPr/>
      </w:r>
    </w:p>
    <w:p>
      <w:r>
        <w:rPr/>
      </w:r>
    </w:p>
    <w:p>
      <w:r>
        <w:rPr>
          <w:color w:val="000000"/>
          <w:rFonts w:ascii="Times New Roman" w:hAnsi="Times New Roman"/>
          <w:sz w:val="24"/>
        </w:rPr>
        <w:t xml:space="preserve">∙Because the balance sheet shows that Eagle Water has a negative utility plant in service balance and a negative owners equity, Staff concludes that the Company is over earning. </w:t>
      </w:r>
      <w:r>
        <w:rPr/>
      </w:r>
    </w:p>
    <w:p>
      <w:r>
        <w:rPr/>
      </w:r>
    </w:p>
    <w:p>
      <w:r>
        <w:rPr>
          <w:color w:val="000000"/>
          <w:rFonts w:ascii="Times New Roman" w:hAnsi="Times New Roman"/>
          <w:sz w:val="24"/>
        </w:rPr>
        <w:t xml:space="preserve">∙The balance sheet shows that Eagle Water Company will continue to have a negative net utility plant in service due to contribution of plant and depreciation. </w:t>
      </w:r>
      <w:r>
        <w:rPr/>
      </w:r>
    </w:p>
    <w:p>
      <w:r>
        <w:rPr/>
      </w:r>
    </w:p>
    <w:p>
      <w:r>
        <w:rPr>
          <w:color w:val="000000"/>
          <w:rFonts w:ascii="Times New Roman" w:hAnsi="Times New Roman"/>
          <w:sz w:val="24"/>
        </w:rPr>
        <w:t xml:space="preserve">∙Staff’s original opinion that the Company must have continued growth to be viable and that without this growth the Company would have trouble generating cash to cover emergency repairs, debt and interest payments is still valid.  </w:t>
      </w:r>
      <w:r>
        <w:rPr/>
      </w:r>
    </w:p>
    <w:p>
      <w:r>
        <w:rPr/>
      </w:r>
    </w:p>
    <w:p>
      <w:r>
        <w:rPr>
          <w:color w:val="000000"/>
          <w:rFonts w:ascii="Times New Roman" w:hAnsi="Times New Roman"/>
          <w:sz w:val="24"/>
        </w:rPr>
        <w:t xml:space="preserve">Order No. 26524 R. Vol. II, pp. 354-57; Order No. 26525 R. Vol. II, pp. 372-75.</w:t>
      </w:r>
      <w:r>
        <w:rPr/>
      </w:r>
    </w:p>
    <w:p>
      <w:r>
        <w:rPr/>
      </w:r>
    </w:p>
    <w:p>
      <w:r>
        <w:rPr>
          <w:color w:val="000000"/>
          <w:rFonts w:ascii="Times New Roman" w:hAnsi="Times New Roman"/>
          <w:sz w:val="24"/>
        </w:rPr>
        <w:t xml:space="preserve">Ashland Acres Subdivision</w:t>
      </w:r>
      <w:r>
        <w:rPr/>
      </w:r>
    </w:p>
    <w:p>
      <w:r>
        <w:rPr/>
      </w:r>
    </w:p>
    <w:p>
      <w:r>
        <w:rPr>
          <w:color w:val="000000"/>
          <w:rFonts w:ascii="Times New Roman" w:hAnsi="Times New Roman"/>
          <w:sz w:val="24"/>
        </w:rPr>
        <w:t xml:space="preserve">Kathryn McCallum, the owner and developer of Ashland Acres Subdivision in Eagle, Idaho submitted comments regarding the financial ability of Eagle Water Company. . . .</w:t>
      </w:r>
      <w:r>
        <w:rPr/>
      </w:r>
    </w:p>
    <w:p>
      <w:r>
        <w:rPr/>
      </w:r>
    </w:p>
    <w:p>
      <w:r>
        <w:rPr>
          <w:color w:val="000000"/>
          <w:rFonts w:ascii="Times New Roman" w:hAnsi="Times New Roman"/>
          <w:sz w:val="24"/>
        </w:rPr>
        <w:t xml:space="preserve">McCallum’s concern is that she will be required to pay up front the full cost of construction . . . McCallum understands that one of the significant financial differences between United Water and Eagle Water, as it impacts developers, is the financing of the construction of facilities.  While both companies require a developer to pay 100% of the cost of new facilities, United Water allows a developer to amortize and repay these costs over a multiple year period.  Eagle Water, on the other hand, requires the developer to pay all capital costs of construction up front.</w:t>
      </w:r>
      <w:r>
        <w:rPr/>
      </w:r>
    </w:p>
    <w:p>
      <w:r>
        <w:rPr/>
      </w:r>
    </w:p>
    <w:p>
      <w:r>
        <w:rPr>
          <w:color w:val="000000"/>
          <w:rFonts w:ascii="Times New Roman" w:hAnsi="Times New Roman"/>
          <w:sz w:val="24"/>
        </w:rPr>
        <w:t xml:space="preserve">Order No. 26524 R. Vol. II, pp. 357-58; Order No. 26525 R. Vol. II, pp. 375-76.</w:t>
      </w:r>
      <w:r>
        <w:rPr/>
      </w:r>
    </w:p>
    <w:p>
      <w:r>
        <w:rPr/>
      </w:r>
    </w:p>
    <w:p>
      <w:r>
        <w:rPr>
          <w:color w:val="000000"/>
          <w:rFonts w:ascii="Times New Roman" w:hAnsi="Times New Roman"/>
          <w:sz w:val="24"/>
        </w:rPr>
        <w:t xml:space="preserve">Commission’s Final Orders on Reconsideration</w:t>
      </w:r>
      <w:r>
        <w:rPr/>
      </w:r>
    </w:p>
    <w:p>
      <w:r>
        <w:rPr>
          <w:color w:val="000000"/>
          <w:rFonts w:ascii="Times New Roman" w:hAnsi="Times New Roman"/>
          <w:sz w:val="24"/>
        </w:rPr>
        <w:t xml:space="preserve">After reviewing the record in both cases, the Commission found it reasonable and in the public interest to grant a portion of the relief requested by United Water, and the City of Eagle and to modify its prior Order Nos. 26337 and 26338.  In its final Orders on Reconsideration, Order Nos. 26524 and 26525, the Commission determined that the unserved areas north of Floating Feather Road and east of Eagle Road should be uncertified, and prohibited either utility from extending facilities into the identified uncertificated areas without prior application to and authorization from the Commission.  Order No. 26524 R. Vol. II, p. 361; Order No. 26525 R. Vol. II, pp. 378-79.</w:t>
      </w:r>
      <w:r>
        <w:rPr/>
      </w:r>
    </w:p>
    <w:p>
      <w:r>
        <w:rPr>
          <w:color w:val="000000"/>
          <w:rFonts w:ascii="Times New Roman" w:hAnsi="Times New Roman"/>
          <w:sz w:val="24"/>
        </w:rPr>
        <w:t xml:space="preserve">In its Orders, the Commission made the following findings: </w:t>
      </w:r>
      <w:r>
        <w:rPr/>
      </w:r>
    </w:p>
    <w:p>
      <w:r>
        <w:rPr>
          <w:color w:val="000000"/>
          <w:rFonts w:ascii="Times New Roman" w:hAnsi="Times New Roman"/>
          <w:sz w:val="24"/>
        </w:rPr>
        <w:t xml:space="preserve">The financial plan filed by Eagle Water does not provide the Commission with regulatory assurance or confidence that at the present time we can find that Eagle Water is the best positioned financially or physically to provide expanded service to the unserved areas north of Floating Feather Road and east of Eagle Road.</w:t>
      </w:r>
      <w:r>
        <w:rPr>
          <w:color w:val="000000"/>
          <w:rFonts w:ascii="Times New Roman" w:hAnsi="Times New Roman"/>
          <w:sz w:val="24"/>
        </w:rPr>
        <w:t xml:space="preserve">  We recognize and the record reflects that it was the perceived intrusion of United Water into the Eagle area that prompted Eagle Water to attempt to define and expand its service territory in a manner quite different from its prior pattern of growth.  The Commission itself believed that the competing certificate applications required that most all of the territory be divided, with small buffer areas established for separation.  After considered reflection we find that we are no longer of that belief.  While we do not wish to encourage nor will we permit a checkerboard and/or uneconomic pattern of service to develop, we now believe that it is wise to wait for the actual pattern of planned development in this area before determining which entity should be the provider of water service.</w:t>
      </w:r>
      <w:r>
        <w:rPr/>
      </w:r>
    </w:p>
    <w:p>
      <w:r>
        <w:rPr/>
      </w:r>
    </w:p>
    <w:p>
      <w:r>
        <w:rPr>
          <w:color w:val="000000"/>
          <w:rFonts w:ascii="Times New Roman" w:hAnsi="Times New Roman"/>
          <w:sz w:val="24"/>
        </w:rPr>
        <w:t xml:space="preserve">Eagle Water is a small  company.  United Water is a large company.  Those are just the facts.  They are fundamentally different utilities.  </w:t>
      </w:r>
      <w:r>
        <w:rPr>
          <w:color w:val="000000"/>
          <w:rFonts w:ascii="Times New Roman" w:hAnsi="Times New Roman"/>
          <w:sz w:val="24"/>
        </w:rPr>
        <w:t xml:space="preserve">Eagle Water experiences many of the challenges associated with being small, not the least of which in this case is a financial profile that more resembles a customer-owned utility heavily dependent on contribution and operating day-to-day on a skeletal income-in expense-out basis.</w:t>
      </w:r>
      <w:r>
        <w:rPr>
          <w:color w:val="000000"/>
          <w:rFonts w:ascii="Times New Roman" w:hAnsi="Times New Roman"/>
          <w:sz w:val="24"/>
        </w:rPr>
        <w:t xml:space="preserve">  The economic and operational challenges that small water companies face require a great deal of resourcefulness.</w:t>
      </w:r>
      <w:r>
        <w:rPr/>
      </w:r>
    </w:p>
    <w:p>
      <w:r>
        <w:rPr/>
      </w:r>
    </w:p>
    <w:p>
      <w:r>
        <w:rPr>
          <w:color w:val="000000"/>
          <w:rFonts w:ascii="Times New Roman" w:hAnsi="Times New Roman"/>
          <w:sz w:val="24"/>
        </w:rPr>
        <w:t xml:space="preserve">Eagle Water’s ability to expand beyond its prior certificated area, however, must be closely monitored.  The public interest demands no less.</w:t>
      </w:r>
      <w:r>
        <w:rPr/>
      </w:r>
    </w:p>
    <w:p>
      <w:r>
        <w:rPr/>
      </w:r>
    </w:p>
    <w:p>
      <w:r>
        <w:rPr>
          <w:color w:val="000000"/>
          <w:rFonts w:ascii="Times New Roman" w:hAnsi="Times New Roman"/>
          <w:sz w:val="24"/>
        </w:rPr>
        <w:t xml:space="preserve">Rather than assigning the unserved areas north of Floating Feather Road and east of Eagle Road to Eagle Water as we did in Order Nos. 26337 and 26338, we find a more reasonable approach is to leave the area uncertificated at the present time.  Accordingly the general description of new areas certificated to Eagle Water Company in Attachment 1 to Order Nos. 26337 and 26338, has been amended and is attached to this Order.  Eagle Water retains the area previously certificated to it described as the SW 1/4 of the NW 1/4 of Section 4, T4N, R1E (Bighorn Subdivision and LDS Church).  We find that the public interest is better served by this approach.  As in the “buffer zones” we previously established, we will make the service provider decision(s) for this unserved area in the future when specific requests for service are pending and better information is available to us to determine which company should provide service.  As we stated before, while the preference of individual customers and the community is to be given some weight in the choice of service provider, we do not find it controlling.  Nor do we find it controlling or significant that United Water through an unregulated affiliate already has a presence in the area.  Neither utility is permitted to extend facilities into the uncertificated areas without prior application to and authorization from this Commission.  Installation of facilities into such areas without prior certification and approval will be viewed as a violation of this Order subjecting the utility to the imposition of statutory penalties.</w:t>
      </w:r>
      <w:r>
        <w:rPr/>
      </w:r>
    </w:p>
    <w:p>
      <w:r>
        <w:rPr/>
      </w:r>
    </w:p>
    <w:p>
      <w:r>
        <w:rPr>
          <w:color w:val="000000"/>
          <w:rFonts w:ascii="Times New Roman" w:hAnsi="Times New Roman"/>
          <w:sz w:val="24"/>
        </w:rPr>
        <w:t xml:space="preserve">Order No. 26524 R. Vol. II, pp. 359-61; Order No. 26525 R. Vol. II, pp. 377-79.  (emphasis added).</w:t>
      </w:r>
      <w:r>
        <w:rPr/>
      </w:r>
    </w:p>
    <w:p>
      <w:r>
        <w:rPr/>
      </w:r>
    </w:p>
    <w:p>
      <w:r>
        <w:rPr>
          <w:color w:val="000000"/>
          <w:rFonts w:ascii="Times New Roman" w:hAnsi="Times New Roman"/>
          <w:sz w:val="24"/>
        </w:rPr>
        <w:t xml:space="preserve">Eagle Water appeals from the Commission’s Order Nos. 26337 and 26524 in Case No. EUW-W-94-1 and Order Nos. 26338 and 26525 in Case No. EAG-W-95-1.  R. Vol. II, pp. 383-86.</w:t>
      </w:r>
      <w:r>
        <w:rPr/>
      </w:r>
    </w:p>
    <w:p>
      <w:r>
        <w:rPr>
          <w:color w:val="000000"/>
          <w:rFonts w:ascii="Times New Roman" w:hAnsi="Times New Roman"/>
          <w:sz w:val="24"/>
        </w:rPr>
        <w:t xml:space="preserve">ISSUES ON APPEAL</w:t>
      </w:r>
      <w:r>
        <w:rPr/>
      </w:r>
    </w:p>
    <w:p>
      <w:r>
        <w:rPr>
          <w:color w:val="000000"/>
          <w:rFonts w:ascii="Times New Roman" w:hAnsi="Times New Roman"/>
          <w:sz w:val="24"/>
        </w:rPr>
        <w:t xml:space="preserve">The Respondent Idaho Public Utilities Commission addresses the following procedural and legal/substantive</w:t>
      </w:r>
      <w:r>
        <w:rPr>
          <w:color w:val="000000"/>
          <w:rFonts w:ascii="Times New Roman" w:hAnsi="Times New Roman"/>
          <w:sz w:val="24"/>
        </w:rPr>
        <w:t xml:space="preserve"> issues on appeal:</w:t>
      </w:r>
      <w:r>
        <w:rPr/>
      </w:r>
    </w:p>
    <w:p>
      <w:r>
        <w:rPr>
          <w:color w:val="000000"/>
          <w:rFonts w:ascii="Times New Roman" w:hAnsi="Times New Roman"/>
          <w:sz w:val="24"/>
        </w:rPr>
        <w:t xml:space="preserve">A.  Procedural Issue</w:t>
      </w:r>
      <w:r>
        <w:rPr/>
      </w:r>
    </w:p>
    <w:p>
      <w:r>
        <w:rPr>
          <w:color w:val="000000"/>
          <w:rFonts w:ascii="Times New Roman" w:hAnsi="Times New Roman"/>
          <w:sz w:val="24"/>
        </w:rPr>
        <w:t xml:space="preserve">Is Eagle Water in failing to file a Petition for Reconsideration with the Commission procedurally barred from challenging United Water’s certificate on appeal?</w:t>
      </w:r>
      <w:r>
        <w:rPr/>
      </w:r>
    </w:p>
    <w:p>
      <w:r>
        <w:rPr>
          <w:color w:val="000000"/>
          <w:rFonts w:ascii="Times New Roman" w:hAnsi="Times New Roman"/>
          <w:sz w:val="24"/>
        </w:rPr>
        <w:t xml:space="preserve">B.  Legal/Substantive Issues</w:t>
      </w:r>
      <w:r>
        <w:rPr/>
      </w:r>
    </w:p>
    <w:p>
      <w:r>
        <w:rPr>
          <w:color w:val="000000"/>
          <w:rFonts w:ascii="Times New Roman" w:hAnsi="Times New Roman"/>
          <w:sz w:val="24"/>
        </w:rPr>
        <w:t xml:space="preserve">I.  Are the Commission’s Orders granting United Water an amended certificate to provide water service in the Eagle area supported by substantial and competent evidence demonstrating a present or future need for service?</w:t>
      </w:r>
      <w:r>
        <w:rPr/>
      </w:r>
    </w:p>
    <w:p>
      <w:r>
        <w:rPr>
          <w:color w:val="000000"/>
          <w:rFonts w:ascii="Times New Roman" w:hAnsi="Times New Roman"/>
          <w:sz w:val="24"/>
        </w:rPr>
        <w:t xml:space="preserve">II.In granting United Water a certificate area adjacent to Eagle Water, was the Commission required to make a finding that Eagle Water was unable to provide adequate service to the area?</w:t>
      </w:r>
      <w:r>
        <w:rPr/>
      </w:r>
    </w:p>
    <w:p>
      <w:r>
        <w:rPr>
          <w:color w:val="000000"/>
          <w:rFonts w:ascii="Times New Roman" w:hAnsi="Times New Roman"/>
          <w:sz w:val="24"/>
        </w:rPr>
        <w:t xml:space="preserve">III.Is the Commission precluded from awarding a certificate to United Water for a service area in which the utility or its affiliate provided uncertificated operations, if the public interest requires otherwise?</w:t>
      </w:r>
      <w:r>
        <w:rPr/>
      </w:r>
    </w:p>
    <w:p>
      <w:r>
        <w:rPr>
          <w:color w:val="000000"/>
          <w:rFonts w:ascii="Times New Roman" w:hAnsi="Times New Roman"/>
          <w:sz w:val="24"/>
        </w:rPr>
        <w:t xml:space="preserve">IV.Before permitting United Water to provide water service to an area adjacent to and surrounding Eagle Water’s existing certificated area, was the Commission required to find that such action would not interfere with Eagle Water’s operations and future viability?</w:t>
      </w:r>
      <w:r>
        <w:rPr/>
      </w:r>
    </w:p>
    <w:p>
      <w:r>
        <w:rPr>
          <w:color w:val="000000"/>
          <w:rFonts w:ascii="Times New Roman" w:hAnsi="Times New Roman"/>
          <w:sz w:val="24"/>
        </w:rPr>
        <w:t xml:space="preserve">V.Does the Commission have the statutory authority under </w:t>
      </w:r>
      <w:r>
        <w:rPr>
          <w:color w:val="000000"/>
          <w:rFonts w:ascii="Times New Roman" w:hAnsi="Times New Roman"/>
          <w:sz w:val="24"/>
        </w:rPr>
        <w:t xml:space="preserve">Idaho Code</w:t>
      </w:r>
      <w:r>
        <w:rPr>
          <w:color w:val="000000"/>
          <w:rFonts w:ascii="Times New Roman" w:hAnsi="Times New Roman"/>
          <w:sz w:val="24"/>
        </w:rPr>
        <w:t xml:space="preserve"> §§ 61-526 and -528 to require that Eagle Water obtain Commission approval before extending its lines into contiguous areas beyond its certificated service area?</w:t>
      </w:r>
      <w:r>
        <w:rPr/>
      </w:r>
    </w:p>
    <w:p>
      <w:r>
        <w:rPr>
          <w:color w:val="000000"/>
          <w:rFonts w:ascii="Times New Roman" w:hAnsi="Times New Roman"/>
          <w:sz w:val="24"/>
        </w:rPr>
        <w:t xml:space="preserve">STANDARD OF REVIEW</w:t>
      </w:r>
      <w:r>
        <w:rPr/>
      </w:r>
    </w:p>
    <w:p>
      <w:r>
        <w:rPr>
          <w:color w:val="000000"/>
          <w:rFonts w:ascii="Times New Roman" w:hAnsi="Times New Roman"/>
          <w:sz w:val="24"/>
        </w:rPr>
        <w:t xml:space="preserve">The standard of review on appeal from an Order of the Commission is well settled.  Article V, Section 9 of the Idaho Constitution provides that the Supreme Court shall have jurisdiction to review on appeal any Order of the Commission.  An issue not presented to the Commission for rehearing will not be considered on appeal.  </w:t>
      </w:r>
      <w:r>
        <w:rPr>
          <w:color w:val="000000"/>
          <w:rFonts w:ascii="Times New Roman" w:hAnsi="Times New Roman"/>
          <w:sz w:val="24"/>
        </w:rPr>
        <w:t xml:space="preserve">Idaho Code</w:t>
      </w:r>
      <w:r>
        <w:rPr>
          <w:color w:val="000000"/>
          <w:rFonts w:ascii="Times New Roman" w:hAnsi="Times New Roman"/>
          <w:sz w:val="24"/>
        </w:rPr>
        <w:t xml:space="preserve"> §§ 61-626 and 61-629; </w:t>
      </w:r>
      <w:r>
        <w:rPr>
          <w:color w:val="000000"/>
          <w:rFonts w:ascii="Times New Roman" w:hAnsi="Times New Roman"/>
          <w:sz w:val="24"/>
        </w:rPr>
        <w:t xml:space="preserve">Key Transp., Inc. v. Trans Magic Airlines Corp.</w:t>
      </w:r>
      <w:r>
        <w:rPr>
          <w:color w:val="000000"/>
          <w:rFonts w:ascii="Times New Roman" w:hAnsi="Times New Roman"/>
          <w:sz w:val="24"/>
        </w:rPr>
        <w:t xml:space="preserve">, 96 Idaho 110, 112-13, 524 P.2d 1338, 1340-41 (1974).  </w:t>
      </w:r>
      <w:r>
        <w:rPr>
          <w:color w:val="000000"/>
          <w:rFonts w:ascii="Times New Roman" w:hAnsi="Times New Roman"/>
          <w:sz w:val="24"/>
        </w:rPr>
        <w:t xml:space="preserve">Idaho Code</w:t>
      </w:r>
      <w:r>
        <w:rPr>
          <w:color w:val="000000"/>
          <w:rFonts w:ascii="Times New Roman" w:hAnsi="Times New Roman"/>
          <w:sz w:val="24"/>
        </w:rPr>
        <w:t xml:space="preserve"> § 61-629 defines the scope of the Supreme Court’s limited review and states in relevant part:</w:t>
      </w:r>
      <w:r>
        <w:rPr/>
      </w:r>
    </w:p>
    <w:p>
      <w:r>
        <w:rPr>
          <w:color w:val="000000"/>
          <w:rFonts w:ascii="Times New Roman" w:hAnsi="Times New Roman"/>
          <w:sz w:val="24"/>
        </w:rPr>
        <w:t xml:space="preserve">The review on appeal shall not be extended further than to determine whether the Commission has regularly pursued its authority, including a determination of whether the Order appealed from violates any right of the Appellant under the Constitution of the United States or of the State of Idaho.  </w:t>
      </w:r>
      <w:r>
        <w:rPr/>
      </w:r>
    </w:p>
    <w:p>
      <w:r>
        <w:rPr/>
      </w:r>
    </w:p>
    <w:p>
      <w:r>
        <w:rPr>
          <w:color w:val="000000"/>
          <w:rFonts w:ascii="Times New Roman" w:hAnsi="Times New Roman"/>
          <w:sz w:val="24"/>
        </w:rPr>
        <w:t xml:space="preserve">See</w:t>
      </w:r>
      <w:r>
        <w:rPr>
          <w:color w:val="000000"/>
          <w:rFonts w:ascii="Times New Roman" w:hAnsi="Times New Roman"/>
          <w:sz w:val="24"/>
        </w:rPr>
        <w:t xml:space="preserve">also Rosebud Enterprises, Inc. v. Idaho Pub. Util. Comm’n</w:t>
      </w:r>
      <w:r>
        <w:rPr>
          <w:color w:val="000000"/>
          <w:rFonts w:ascii="Times New Roman" w:hAnsi="Times New Roman"/>
          <w:sz w:val="24"/>
        </w:rPr>
        <w:t xml:space="preserve">,  128 Idaho 609, 618, 917 P.2d 766, 775 (1996);</w:t>
      </w:r>
      <w:r>
        <w:rPr>
          <w:color w:val="000000"/>
          <w:rFonts w:ascii="Times New Roman" w:hAnsi="Times New Roman"/>
          <w:sz w:val="24"/>
        </w:rPr>
        <w:t xml:space="preserve"> A.W. Brown Company v. Idaho Power Company</w:t>
      </w:r>
      <w:r>
        <w:rPr>
          <w:color w:val="000000"/>
          <w:rFonts w:ascii="Times New Roman" w:hAnsi="Times New Roman"/>
          <w:sz w:val="24"/>
        </w:rPr>
        <w:t xml:space="preserve">, 121 Idaho 812, 815, 828 P.2d 841, 844 (1992).  Eagle Water has not asserted that the Commission violated any of its Constitutional rights.  Consequently, the question on appeal is whether the Commission “regularly pursued its authority.”  </w:t>
      </w:r>
      <w:r>
        <w:rPr/>
      </w:r>
    </w:p>
    <w:p>
      <w:r>
        <w:rPr>
          <w:color w:val="000000"/>
          <w:rFonts w:ascii="Times New Roman" w:hAnsi="Times New Roman"/>
          <w:sz w:val="24"/>
        </w:rPr>
        <w:t xml:space="preserve">The Idaho Supreme Court most recently in 1996 recognized the degree of deference that must be given to decisions of the Commission.  In </w:t>
      </w:r>
      <w:r>
        <w:rPr>
          <w:color w:val="000000"/>
          <w:rFonts w:ascii="Times New Roman" w:hAnsi="Times New Roman"/>
          <w:sz w:val="24"/>
        </w:rPr>
        <w:t xml:space="preserve">Rosebud Enterprises, Inc. v. Idaho Pub. Util. Comm’n</w:t>
      </w:r>
      <w:r>
        <w:rPr>
          <w:color w:val="000000"/>
          <w:rFonts w:ascii="Times New Roman" w:hAnsi="Times New Roman"/>
          <w:sz w:val="24"/>
        </w:rPr>
        <w:t xml:space="preserve">, 128 Idaho 624, 631, 917 P.2d 781, 788 (1996), the Court stated that review of Commission decisions as to questions of law is limited to a determination of whether the Commission has regularly pursued its authority and whether the constitutional rights of the Appellant have been violated. Regarding questions of fact, the Court stated that where the Commission’s findings are supported by substantial, competent evidence in the record, the Court must affirm those findings and is obligated to affirm its decision.  </w:t>
      </w:r>
      <w:r>
        <w:rPr>
          <w:color w:val="000000"/>
          <w:rFonts w:ascii="Times New Roman" w:hAnsi="Times New Roman"/>
          <w:sz w:val="24"/>
        </w:rPr>
        <w:t xml:space="preserve">See also A.W. Brown</w:t>
      </w:r>
      <w:r>
        <w:rPr>
          <w:color w:val="000000"/>
          <w:rFonts w:ascii="Times New Roman" w:hAnsi="Times New Roman"/>
          <w:sz w:val="24"/>
        </w:rPr>
        <w:t xml:space="preserve">, 121 Idaho at 815-16, 828 P.2d at 844-45;</w:t>
      </w:r>
      <w:r>
        <w:rPr>
          <w:color w:val="000000"/>
          <w:rFonts w:ascii="Times New Roman" w:hAnsi="Times New Roman"/>
          <w:sz w:val="24"/>
        </w:rPr>
        <w:t xml:space="preserve">and</w:t>
      </w:r>
      <w:r>
        <w:rPr>
          <w:color w:val="000000"/>
          <w:rFonts w:ascii="Times New Roman" w:hAnsi="Times New Roman"/>
          <w:sz w:val="24"/>
        </w:rPr>
        <w:t xml:space="preserve"> Empire Lumber Co. v. Washington Water Power</w:t>
      </w:r>
      <w:r>
        <w:rPr>
          <w:color w:val="000000"/>
          <w:rFonts w:ascii="Times New Roman" w:hAnsi="Times New Roman"/>
          <w:sz w:val="24"/>
        </w:rPr>
        <w:t xml:space="preserve">, 114 Idaho 191, 193, 755 P.2d 1229, 1231 (1987), </w:t>
      </w:r>
      <w:r>
        <w:rPr>
          <w:color w:val="000000"/>
          <w:rFonts w:ascii="Times New Roman" w:hAnsi="Times New Roman"/>
          <w:sz w:val="24"/>
        </w:rPr>
        <w:t xml:space="preserve">cert. denied</w:t>
      </w:r>
      <w:r>
        <w:rPr>
          <w:color w:val="000000"/>
          <w:rFonts w:ascii="Times New Roman" w:hAnsi="Times New Roman"/>
          <w:sz w:val="24"/>
        </w:rPr>
        <w:t xml:space="preserve">, 488 U.S. 892, 109 S.Ct. 228, 102 L.Ed.2d 218 (1988).</w:t>
      </w:r>
      <w:r>
        <w:rPr/>
      </w:r>
    </w:p>
    <w:p>
      <w:r>
        <w:rPr>
          <w:color w:val="000000"/>
          <w:rFonts w:ascii="Times New Roman" w:hAnsi="Times New Roman"/>
          <w:sz w:val="24"/>
        </w:rPr>
        <w:t xml:space="preserve">The Commission’s findings of fact are to be sustained unless it appears that the clear weight of the evidence is against its conclusion or that the evidence is strong and persuasive that the Commission abused its discretion.  </w:t>
      </w:r>
      <w:r>
        <w:rPr>
          <w:color w:val="000000"/>
          <w:rFonts w:ascii="Times New Roman" w:hAnsi="Times New Roman"/>
          <w:sz w:val="24"/>
        </w:rPr>
        <w:t xml:space="preserve">A.W. Brown</w:t>
      </w:r>
      <w:r>
        <w:rPr>
          <w:color w:val="000000"/>
          <w:rFonts w:ascii="Times New Roman" w:hAnsi="Times New Roman"/>
          <w:sz w:val="24"/>
        </w:rPr>
        <w:t xml:space="preserve">, 121 Idaho at  816, 828 P.2d at 845; </w:t>
      </w:r>
      <w:r>
        <w:rPr>
          <w:color w:val="000000"/>
          <w:rFonts w:ascii="Times New Roman" w:hAnsi="Times New Roman"/>
          <w:sz w:val="24"/>
        </w:rPr>
        <w:t xml:space="preserve">Utah-Idaho Sugar Co. v. Intermountain Gas Co.,</w:t>
      </w:r>
      <w:r>
        <w:rPr>
          <w:color w:val="000000"/>
          <w:rFonts w:ascii="Times New Roman" w:hAnsi="Times New Roman"/>
          <w:sz w:val="24"/>
        </w:rPr>
        <w:t xml:space="preserve"> 100 Idaho 368, 376, 597 P.2d 1058, 1066 (1979).  This Court will not displace the Commission’s findings of fact when faced with conflicting evidence, even though the Court would have made a different choice had the matter been before it </w:t>
      </w:r>
      <w:r>
        <w:rPr>
          <w:color w:val="000000"/>
          <w:rFonts w:ascii="Times New Roman" w:hAnsi="Times New Roman"/>
          <w:sz w:val="24"/>
        </w:rPr>
        <w:t xml:space="preserve">de novo</w:t>
      </w:r>
      <w:r>
        <w:rPr>
          <w:color w:val="000000"/>
          <w:rFonts w:ascii="Times New Roman" w:hAnsi="Times New Roman"/>
          <w:sz w:val="24"/>
        </w:rPr>
        <w:t xml:space="preserve">.  </w:t>
      </w:r>
      <w:r>
        <w:rPr>
          <w:color w:val="000000"/>
          <w:rFonts w:ascii="Times New Roman" w:hAnsi="Times New Roman"/>
          <w:sz w:val="24"/>
        </w:rPr>
        <w:t xml:space="preserve">Rosebud</w:t>
      </w:r>
      <w:r>
        <w:rPr>
          <w:color w:val="000000"/>
          <w:rFonts w:ascii="Times New Roman" w:hAnsi="Times New Roman"/>
          <w:sz w:val="24"/>
        </w:rPr>
        <w:t xml:space="preserve">, 128 Idaho at 618, 828 P.2d at 785; </w:t>
      </w:r>
      <w:r>
        <w:rPr>
          <w:color w:val="000000"/>
          <w:rFonts w:ascii="Times New Roman" w:hAnsi="Times New Roman"/>
          <w:sz w:val="24"/>
        </w:rPr>
        <w:t xml:space="preserve">Application of Hayden Pines Water Company</w:t>
      </w:r>
      <w:r>
        <w:rPr>
          <w:color w:val="000000"/>
          <w:rFonts w:ascii="Times New Roman" w:hAnsi="Times New Roman"/>
          <w:sz w:val="24"/>
        </w:rPr>
        <w:t xml:space="preserve">, 111 Idaho 331, 336, 723 P.2d 875 (1986).  Thus the Commission’s findings of fact in this case are entitled to a presumption of correctness and the burden is on Eagle Water to show that those findings are unsupported by the evidence.</w:t>
      </w:r>
      <w:r>
        <w:rPr>
          <w:color w:val="000000"/>
          <w:rFonts w:ascii="Times New Roman" w:hAnsi="Times New Roman"/>
          <w:sz w:val="24"/>
        </w:rPr>
        <w:t xml:space="preserve">  </w:t>
      </w:r>
      <w:r>
        <w:rPr>
          <w:color w:val="000000"/>
          <w:rFonts w:ascii="Times New Roman" w:hAnsi="Times New Roman"/>
          <w:sz w:val="24"/>
        </w:rPr>
        <w:t xml:space="preserve">Nez Perce Roller Mills v. Pub. Util. Comm’n.</w:t>
      </w:r>
      <w:r>
        <w:rPr>
          <w:color w:val="000000"/>
          <w:rFonts w:ascii="Times New Roman" w:hAnsi="Times New Roman"/>
          <w:sz w:val="24"/>
        </w:rPr>
        <w:t xml:space="preserve">, 54 Idaho 696, 34 P.2d 972 (1934).</w:t>
      </w:r>
      <w:r>
        <w:rPr/>
      </w:r>
    </w:p>
    <w:p>
      <w:r>
        <w:rPr>
          <w:color w:val="000000"/>
          <w:rFonts w:ascii="Times New Roman" w:hAnsi="Times New Roman"/>
          <w:sz w:val="24"/>
        </w:rPr>
        <w:t xml:space="preserve">The Commission’s findings need not take any particular form so long as they fairly disclose the basic facts upon which the Commission relies and support the ultimate conclusions.  What is essential are sufficient findings to permit the reviewing Court to determine that the Commission has not acted arbitrarily.  </w:t>
      </w:r>
      <w:r>
        <w:rPr>
          <w:color w:val="000000"/>
          <w:rFonts w:ascii="Times New Roman" w:hAnsi="Times New Roman"/>
          <w:sz w:val="24"/>
        </w:rPr>
        <w:t xml:space="preserve">Rosebud</w:t>
      </w:r>
      <w:r>
        <w:rPr>
          <w:color w:val="000000"/>
          <w:rFonts w:ascii="Times New Roman" w:hAnsi="Times New Roman"/>
          <w:sz w:val="24"/>
        </w:rPr>
        <w:t xml:space="preserve">, 128 Idaho at 624, 917 P.2d at 781;  </w:t>
      </w:r>
      <w:r>
        <w:rPr>
          <w:color w:val="000000"/>
          <w:rFonts w:ascii="Times New Roman" w:hAnsi="Times New Roman"/>
          <w:sz w:val="24"/>
        </w:rPr>
        <w:t xml:space="preserve">Boise Water Corp. v. Idaho Public Util.Comm’n</w:t>
      </w:r>
      <w:r>
        <w:rPr>
          <w:color w:val="000000"/>
          <w:rFonts w:ascii="Times New Roman" w:hAnsi="Times New Roman"/>
          <w:sz w:val="24"/>
        </w:rPr>
        <w:t xml:space="preserve">, 97 Idaho 832, 840, 555 P.2d 163, 171 (1976).</w:t>
      </w:r>
      <w:r>
        <w:rPr/>
      </w:r>
    </w:p>
    <w:p>
      <w:r>
        <w:rPr/>
      </w:r>
    </w:p>
    <w:p>
      <w:r>
        <w:rPr>
          <w:color w:val="000000"/>
          <w:rFonts w:ascii="Times New Roman" w:hAnsi="Times New Roman"/>
          <w:sz w:val="24"/>
        </w:rPr>
        <w:t xml:space="preserve">ARGUMENT</w:t>
      </w:r>
      <w:r>
        <w:rPr/>
      </w:r>
    </w:p>
    <w:p>
      <w:r>
        <w:rPr>
          <w:color w:val="000000"/>
          <w:rFonts w:ascii="Times New Roman" w:hAnsi="Times New Roman"/>
          <w:sz w:val="24"/>
        </w:rPr>
        <w:t xml:space="preserve">A.  Procedural Issue</w:t>
      </w:r>
      <w:r>
        <w:rPr/>
      </w:r>
    </w:p>
    <w:p>
      <w:r>
        <w:rPr>
          <w:color w:val="000000"/>
          <w:rFonts w:ascii="Times New Roman" w:hAnsi="Times New Roman"/>
          <w:sz w:val="24"/>
        </w:rPr>
        <w:t xml:space="preserve">In failing to file a Petition for Reconsideration with the Commission, </w:t>
      </w:r>
      <w:r>
        <w:rPr>
          <w:color w:val="000000"/>
          <w:rFonts w:ascii="Times New Roman" w:hAnsi="Times New Roman"/>
          <w:sz w:val="24"/>
        </w:rPr>
        <w:t xml:space="preserve">Eagle Water </w:t>
      </w:r>
      <w:r>
        <w:rPr>
          <w:color w:val="000000"/>
          <w:rFonts w:ascii="Times New Roman" w:hAnsi="Times New Roman"/>
          <w:sz w:val="24"/>
        </w:rPr>
        <w:t xml:space="preserve">is procedurally barred from challenging United Water’s certificate on appeal.</w:t>
      </w:r>
      <w:r>
        <w:rPr/>
      </w:r>
    </w:p>
    <w:p>
      <w:r>
        <w:rPr>
          <w:color w:val="000000"/>
          <w:rFonts w:ascii="Times New Roman" w:hAnsi="Times New Roman"/>
          <w:sz w:val="24"/>
        </w:rPr>
        <w:t xml:space="preserve">The first four issues raised by Eagle Water were never timely raised or perfected on reconsideration before the Commission and are therefore not subject to appeal.  </w:t>
      </w:r>
      <w:r>
        <w:rPr>
          <w:color w:val="000000"/>
          <w:rFonts w:ascii="Times New Roman" w:hAnsi="Times New Roman"/>
          <w:sz w:val="24"/>
        </w:rPr>
        <w:t xml:space="preserve">Idaho Code</w:t>
      </w:r>
      <w:r>
        <w:rPr>
          <w:color w:val="000000"/>
          <w:rFonts w:ascii="Times New Roman" w:hAnsi="Times New Roman"/>
          <w:sz w:val="24"/>
        </w:rPr>
        <w:t xml:space="preserve"> §§ 61-626; 61-627; </w:t>
      </w:r>
      <w:r>
        <w:rPr>
          <w:color w:val="000000"/>
          <w:rFonts w:ascii="Times New Roman" w:hAnsi="Times New Roman"/>
          <w:sz w:val="24"/>
        </w:rPr>
        <w:t xml:space="preserve">Key Transp., Inc. v. Trans Magic Airlines Corp.</w:t>
      </w:r>
      <w:r>
        <w:rPr>
          <w:color w:val="000000"/>
          <w:rFonts w:ascii="Times New Roman" w:hAnsi="Times New Roman"/>
          <w:sz w:val="24"/>
        </w:rPr>
        <w:t xml:space="preserve">, 96 Idaho 110, 524 P.2d 1338 (1974).  In its Petition for Reconsideration, United Water challenged only the certificate granted to Eagle Water.  Eagle Water did not file a Petition for Reconsideration, but later filed a Cross-Petition challenging United Water’s certificate.  </w:t>
      </w:r>
      <w:r>
        <w:rPr>
          <w:color w:val="000000"/>
          <w:rFonts w:ascii="Times New Roman" w:hAnsi="Times New Roman"/>
          <w:sz w:val="24"/>
        </w:rPr>
        <w:t xml:space="preserve">Idaho Code</w:t>
      </w:r>
      <w:r>
        <w:rPr>
          <w:color w:val="000000"/>
          <w:rFonts w:ascii="Times New Roman" w:hAnsi="Times New Roman"/>
          <w:sz w:val="24"/>
        </w:rPr>
        <w:t xml:space="preserve"> § 61-626 states that cross-petitions for reconsideration may be filed only “in response to any issue raised in any petition for reconsideration.”  The Commission’s Procedural Rule 331.02 provides similar language.  See Appendix B.  Accordingly, Eagle Water’s Cross-Petition challenging United Water’s certificate and the service area awarded to United Water addressed issues outside of the Petition for Reconsideration.  Eagle Water therefore did not perfect its procedural right to appeal on those issues.  </w:t>
      </w:r>
      <w:r>
        <w:rPr/>
      </w:r>
    </w:p>
    <w:p>
      <w:r>
        <w:rPr>
          <w:color w:val="000000"/>
          <w:rFonts w:ascii="Times New Roman" w:hAnsi="Times New Roman"/>
          <w:sz w:val="24"/>
        </w:rPr>
        <w:t xml:space="preserve">In Order Nos. 26431 and 26432 the Commission specifically found that Eagle Water’s proposal to enlarge the uncertificated buffer areas and decrease the certificated area awarded to United Water was an untimely request for reconsideration and beyond the permissible scope of cross-petition for reconsideration.  IDAPA 31.01.01.331.02 (Cross-Petition for Reconsideration) in Appendix B.  Eagle Water’s petition in this regard was dismissed and reconsideration was accordingly denied.  Order No. 26431 R. Vol. II, p. 242; Order No. 26432 R. Vol. II, p. 248.</w:t>
      </w:r>
      <w:r>
        <w:rPr>
          <w:color w:val="000000"/>
          <w:rFonts w:ascii="Times New Roman" w:hAnsi="Times New Roman"/>
          <w:sz w:val="24"/>
        </w:rPr>
        <w:t xml:space="preserve">  </w:t>
      </w:r>
      <w:r>
        <w:rPr/>
      </w:r>
    </w:p>
    <w:p>
      <w:r>
        <w:rPr>
          <w:color w:val="000000"/>
          <w:rFonts w:ascii="Times New Roman" w:hAnsi="Times New Roman"/>
          <w:sz w:val="24"/>
        </w:rPr>
        <w:t xml:space="preserve">The first four issues raised by Eagle Water on appeal pertain to the certificated area awarded to United Water.  The Commission’s Orders in this regard are presumptively correct and have not been challenged.  </w:t>
      </w:r>
      <w:r>
        <w:rPr>
          <w:color w:val="000000"/>
          <w:rFonts w:ascii="Times New Roman" w:hAnsi="Times New Roman"/>
          <w:sz w:val="24"/>
        </w:rPr>
        <w:t xml:space="preserve">Nez Perce Roller Mills v. Pub. Util. Comm’n</w:t>
      </w:r>
      <w:r>
        <w:rPr>
          <w:color w:val="000000"/>
          <w:rFonts w:ascii="Times New Roman" w:hAnsi="Times New Roman"/>
          <w:sz w:val="24"/>
        </w:rPr>
        <w:t xml:space="preserve">., 54 Idaho 696, 34 P.2d 972 (1934).  Issues not presented to the Commission for rehearing are not to be considered on appeal.  </w:t>
      </w:r>
      <w:r>
        <w:rPr>
          <w:color w:val="000000"/>
          <w:rFonts w:ascii="Times New Roman" w:hAnsi="Times New Roman"/>
          <w:sz w:val="24"/>
        </w:rPr>
        <w:t xml:space="preserve">Key Transp., Inc. v. Trans Magic Airlines Corp.</w:t>
      </w:r>
      <w:r>
        <w:rPr>
          <w:color w:val="000000"/>
          <w:rFonts w:ascii="Times New Roman" w:hAnsi="Times New Roman"/>
          <w:sz w:val="24"/>
        </w:rPr>
        <w:t xml:space="preserve">, 96 Idaho 110, 524 P.2d 1338 (1974).  The Commission’s Orders in this regard have become final and conclusive and Eagle Water should not be permitted to now collaterally attack them.  </w:t>
      </w:r>
      <w:r>
        <w:rPr>
          <w:color w:val="000000"/>
          <w:rFonts w:ascii="Times New Roman" w:hAnsi="Times New Roman"/>
          <w:sz w:val="24"/>
        </w:rPr>
        <w:t xml:space="preserve">Idaho Code</w:t>
      </w:r>
      <w:r>
        <w:rPr>
          <w:color w:val="000000"/>
          <w:rFonts w:ascii="Times New Roman" w:hAnsi="Times New Roman"/>
          <w:sz w:val="24"/>
        </w:rPr>
        <w:t xml:space="preserve"> § 61-625; </w:t>
      </w:r>
      <w:r>
        <w:rPr>
          <w:color w:val="000000"/>
          <w:rFonts w:ascii="Times New Roman" w:hAnsi="Times New Roman"/>
          <w:sz w:val="24"/>
        </w:rPr>
        <w:t xml:space="preserve">Utah-Idaho Sugar Co. v. Intermountain Gas Co.</w:t>
      </w:r>
      <w:r>
        <w:rPr>
          <w:color w:val="000000"/>
          <w:rFonts w:ascii="Times New Roman" w:hAnsi="Times New Roman"/>
          <w:sz w:val="24"/>
        </w:rPr>
        <w:t xml:space="preserve">, 100 Idaho 368, 597 P.2d 1058 (1979).</w:t>
      </w:r>
      <w:r>
        <w:rPr/>
      </w:r>
    </w:p>
    <w:p>
      <w:r>
        <w:rPr/>
      </w:r>
    </w:p>
    <w:p>
      <w:r>
        <w:rPr>
          <w:color w:val="000000"/>
          <w:rFonts w:ascii="Times New Roman" w:hAnsi="Times New Roman"/>
          <w:sz w:val="24"/>
        </w:rPr>
        <w:t xml:space="preserve">Assuming arguendo however that Eagle Water is not procedurally barred on appeal from challenging United Water’s certificate and the service area awarded to United Water, the Commission makes the following arguments on the substantive and legal issues raised by Eagle Water.</w:t>
      </w:r>
      <w:r>
        <w:rPr/>
      </w:r>
    </w:p>
    <w:p>
      <w:r>
        <w:rPr/>
      </w:r>
    </w:p>
    <w:p>
      <w:r>
        <w:rPr>
          <w:color w:val="000000"/>
          <w:rFonts w:ascii="Times New Roman" w:hAnsi="Times New Roman"/>
          <w:sz w:val="24"/>
        </w:rPr>
        <w:t xml:space="preserve">B.  Legal/Substantive Issues</w:t>
      </w:r>
      <w:r>
        <w:rPr/>
      </w:r>
    </w:p>
    <w:p>
      <w:r>
        <w:rPr>
          <w:color w:val="000000"/>
          <w:rFonts w:ascii="Times New Roman" w:hAnsi="Times New Roman"/>
          <w:sz w:val="24"/>
        </w:rPr>
        <w:t xml:space="preserve">I.  The Commission’s Orders granting United Water an amended certificate to provide water service in the Eagle area are supported by substantial and competent evidence demonstrating a present or future need for service and are reasonably based in both fact and law.</w:t>
      </w:r>
      <w:r>
        <w:rPr/>
      </w:r>
    </w:p>
    <w:p>
      <w:r>
        <w:rPr>
          <w:color w:val="000000"/>
          <w:rFonts w:ascii="Times New Roman" w:hAnsi="Times New Roman"/>
          <w:sz w:val="24"/>
        </w:rPr>
        <w:t xml:space="preserve">Eagle Water’s contention that the Commission’s decision to award an amended certificate to United Water is not supported by adequate findings of fact.  This argument is belied by a review of the record and the resultant Orders.  In these cases the Commission was required to determine whether United Water presented sufficient evidence that it should be granted an amended certificate pursuant to the certification requirements contained in </w:t>
      </w:r>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w:t>
      </w:r>
      <w:r>
        <w:rPr>
          <w:color w:val="000000"/>
          <w:rFonts w:ascii="Times New Roman" w:hAnsi="Times New Roman"/>
          <w:sz w:val="24"/>
        </w:rPr>
        <w:t xml:space="preserve"> 61-526 and -528.  See Appendix A. The Commission concluded that the present and future public convenience and necessity required the issuance of a certificate to United Water.  The Commission’s ordering paragraphs are preceded by a recitation of the relevant evidence and the parties’ respective positions.  When viewed in context, the Commission’s findings and conclusions of law are well supported. </w:t>
      </w:r>
      <w:r>
        <w:rPr/>
      </w:r>
    </w:p>
    <w:p>
      <w:r>
        <w:rPr>
          <w:color w:val="000000"/>
          <w:rFonts w:ascii="Times New Roman" w:hAnsi="Times New Roman"/>
          <w:sz w:val="24"/>
        </w:rPr>
        <w:t xml:space="preserve">The Legislature has the power to regulate and supervise public utilities and has delegated to the Public Utilities Commission the power to determine what public utility shall be certficated for the public convenience and necessity.  </w:t>
      </w:r>
      <w:r>
        <w:rPr>
          <w:color w:val="000000"/>
          <w:rFonts w:ascii="Times New Roman" w:hAnsi="Times New Roman"/>
          <w:sz w:val="24"/>
        </w:rPr>
        <w:t xml:space="preserve">Application of Kootenai Natural Gas Company</w:t>
      </w:r>
      <w:r>
        <w:rPr>
          <w:color w:val="000000"/>
          <w:rFonts w:ascii="Times New Roman" w:hAnsi="Times New Roman"/>
          <w:sz w:val="24"/>
        </w:rPr>
        <w:t xml:space="preserve">, 78 Idaho 621, 623, 308 P.2d 593, (language omitted) (1957). </w:t>
      </w:r>
      <w:r>
        <w:rPr>
          <w:color w:val="000000"/>
          <w:rFonts w:ascii="Times New Roman" w:hAnsi="Times New Roman"/>
          <w:sz w:val="24"/>
        </w:rPr>
        <w:t xml:space="preserve">The authority “to determine whether a Certificate of Convenience and Necessity should be issued and the privilege of selecting between rival applicants lies with the Commission, it is not for the Court to decide.”  </w:t>
      </w:r>
      <w:r>
        <w:rPr>
          <w:color w:val="000000"/>
          <w:rFonts w:ascii="Times New Roman" w:hAnsi="Times New Roman"/>
          <w:sz w:val="24"/>
        </w:rPr>
        <w:t xml:space="preserve">Washington Water Power Co. v. Idaho Public Util. Comm’n</w:t>
      </w:r>
      <w:r>
        <w:rPr>
          <w:color w:val="000000"/>
          <w:rFonts w:ascii="Times New Roman" w:hAnsi="Times New Roman"/>
          <w:sz w:val="24"/>
        </w:rPr>
        <w:t xml:space="preserve">, 84 Idaho 341, 343, 372 P.2d 409, (language omitted) (1962).</w:t>
      </w:r>
      <w:r>
        <w:rPr/>
      </w:r>
    </w:p>
    <w:p>
      <w:r>
        <w:rPr>
          <w:color w:val="000000"/>
          <w:rFonts w:ascii="Times New Roman" w:hAnsi="Times New Roman"/>
          <w:sz w:val="24"/>
        </w:rPr>
        <w:t xml:space="preserve">Idaho Code</w:t>
      </w:r>
      <w:r>
        <w:rPr>
          <w:color w:val="000000"/>
          <w:rFonts w:ascii="Times New Roman" w:hAnsi="Times New Roman"/>
          <w:sz w:val="24"/>
        </w:rPr>
        <w:t xml:space="preserve"> § 61-526 and Rule 112 of the Commission’s Rules of Procedure (IDAPA 31.01.01.112) establish the applicable filing requirements for an amended Certificate of Public Convenience and Necessity by an existing utility.  See Appendix A and B.  The standard is the same for all certificate filings, i.e., the public interest.  This Court has stated that the term “public interest” is not susceptible of precise definition.  </w:t>
      </w:r>
      <w:r>
        <w:rPr>
          <w:color w:val="000000"/>
          <w:rFonts w:ascii="Times New Roman" w:hAnsi="Times New Roman"/>
          <w:sz w:val="24"/>
        </w:rPr>
        <w:t xml:space="preserve">Browning Freight Lines, Inc. v. Wood</w:t>
      </w:r>
      <w:r>
        <w:rPr>
          <w:color w:val="000000"/>
          <w:rFonts w:ascii="Times New Roman" w:hAnsi="Times New Roman"/>
          <w:sz w:val="24"/>
        </w:rPr>
        <w:t xml:space="preserve">, 99 Idaho 174, 180, 579 P.2d 120, 126 (1978).  In general, where the Commission is required to consider the “public interest,” it must look to “the interest of the public, their needs and necessities and location and, in fact, all the surrounding facts and circumstances . . . to the end that the people be adequately served.”  </w:t>
      </w:r>
      <w:r>
        <w:rPr>
          <w:color w:val="000000"/>
          <w:rFonts w:ascii="Times New Roman" w:hAnsi="Times New Roman"/>
          <w:sz w:val="24"/>
        </w:rPr>
        <w:t xml:space="preserve">Id</w:t>
      </w:r>
      <w:r>
        <w:rPr>
          <w:color w:val="000000"/>
          <w:rFonts w:ascii="Times New Roman" w:hAnsi="Times New Roman"/>
          <w:sz w:val="24"/>
        </w:rPr>
        <w:t xml:space="preserve">. </w:t>
      </w:r>
      <w:r>
        <w:rPr/>
      </w:r>
    </w:p>
    <w:p>
      <w:r>
        <w:rPr>
          <w:color w:val="000000"/>
          <w:rFonts w:ascii="Times New Roman" w:hAnsi="Times New Roman"/>
          <w:sz w:val="24"/>
        </w:rPr>
        <w:t xml:space="preserve">Eagle Water contends that there was no evidence that a need for water service presently existed or would reasonably exist in the near future.  Appellant Brief at 24</w:t>
      </w:r>
      <w:r>
        <w:rPr>
          <w:color w:val="000000"/>
          <w:rFonts w:ascii="Times New Roman" w:hAnsi="Times New Roman"/>
          <w:sz w:val="24"/>
        </w:rPr>
        <w:t xml:space="preserve">.  </w:t>
      </w:r>
      <w:r>
        <w:rPr>
          <w:color w:val="000000"/>
          <w:rFonts w:ascii="Times New Roman" w:hAnsi="Times New Roman"/>
          <w:sz w:val="24"/>
        </w:rPr>
        <w:t xml:space="preserve">In establishing “public need”, it has been held that it is not necessary to prove absolute necessity or present demand for service in every point of territory proposed, but merely that such service is reasonably necessary for accommodation and convenience of the public.  </w:t>
      </w:r>
      <w:r>
        <w:rPr>
          <w:color w:val="000000"/>
          <w:rFonts w:ascii="Times New Roman" w:hAnsi="Times New Roman"/>
          <w:sz w:val="24"/>
        </w:rPr>
        <w:t xml:space="preserve">Dutchland Tours, Inc. v. Pa. Cmwlth., </w:t>
      </w:r>
      <w:r>
        <w:rPr>
          <w:color w:val="000000"/>
          <w:rFonts w:ascii="Times New Roman" w:hAnsi="Times New Roman"/>
          <w:sz w:val="24"/>
        </w:rPr>
        <w:t xml:space="preserve">337 A.2d 922, 923 (Pa. 1975)</w:t>
      </w:r>
      <w:r>
        <w:rPr>
          <w:color w:val="000000"/>
          <w:rFonts w:ascii="Times New Roman" w:hAnsi="Times New Roman"/>
          <w:sz w:val="24"/>
        </w:rPr>
        <w:t xml:space="preserve">; Hartwig v. Pugh</w:t>
      </w:r>
      <w:r>
        <w:rPr>
          <w:color w:val="000000"/>
          <w:rFonts w:ascii="Times New Roman" w:hAnsi="Times New Roman"/>
          <w:sz w:val="24"/>
        </w:rPr>
        <w:t xml:space="preserve">, 97 Idaho 236, 242, 542 P.2d 70, 76 (1975).  Under the particular facts and circumstances of this case, there is substantial and competent evidence to support the Commission’s determination that existing and future needs of the public required an award of the certificated area to United Water.  </w:t>
      </w:r>
      <w:r>
        <w:rPr/>
      </w:r>
    </w:p>
    <w:p>
      <w:r>
        <w:rPr>
          <w:color w:val="000000"/>
          <w:rFonts w:ascii="Times New Roman" w:hAnsi="Times New Roman"/>
          <w:sz w:val="24"/>
        </w:rPr>
        <w:t xml:space="preserve">In its recitation of facts as set forth in Order Nos. 26337 </w:t>
      </w:r>
      <w:r>
        <w:rPr>
          <w:color w:val="000000"/>
          <w:rFonts w:ascii="Times New Roman" w:hAnsi="Times New Roman"/>
          <w:sz w:val="24"/>
        </w:rPr>
        <w:t xml:space="preserve">and 26338</w:t>
      </w:r>
      <w:r>
        <w:rPr>
          <w:color w:val="000000"/>
          <w:rFonts w:ascii="Times New Roman" w:hAnsi="Times New Roman"/>
          <w:sz w:val="24"/>
        </w:rPr>
        <w:t xml:space="preserve">, the Commission noted that the record revealed evidence specifically addressing the present and future need for water service.  </w:t>
      </w:r>
      <w:r>
        <w:rPr>
          <w:color w:val="000000"/>
          <w:rFonts w:ascii="Times New Roman" w:hAnsi="Times New Roman"/>
          <w:sz w:val="24"/>
        </w:rPr>
        <w:t xml:space="preserve">Regarding actual present and future requests for service,</w:t>
      </w:r>
      <w:r>
        <w:rPr>
          <w:color w:val="000000"/>
          <w:rFonts w:ascii="Times New Roman" w:hAnsi="Times New Roman"/>
          <w:sz w:val="24"/>
        </w:rPr>
        <w:t xml:space="preserve"> the Commission noted that United Water had received several requests for service within the Eagle area, both from approved and planned development, and also from existing water users.  Order No. 26337 R. Vol. II, p. 201; Order No. 26338 R. Vol. II, p. 213.  The Commission observed that United Water had received several requests for future services from real estate developers with approved or planned developments and for present services from existing homeowners in Redwood Creek (12 customers) and Island Woods (58 customers) subdivisions.  Tr. p. 36.  In addition, the Commission observed that United Water had received a request from the local school district to provide water service for the newly constructed Eagle Middle School and Eagle High School.  Tr. pp. 81, 86.  Order No. 26337 R. Vol. II, p. 201; Order No. 26338 R. Vol. II, p. 213.  The Commission further noted that the City Council for the City of Eagle expressed a preference for UWI as service provider to the Eagle area.  In making its choice, the City stated that it focused not on rates, but the need for a gravity feed backup reservoir, system quality and the financial capabilities of the provider to cope with area growth, unforeseen circumstances and emergencies.  Order No. 26337 R. Vol. II, p. 205; Order No. 26338 R. Vol. II, p. 217.</w:t>
      </w:r>
      <w:r>
        <w:rPr/>
      </w:r>
    </w:p>
    <w:p>
      <w:r>
        <w:rPr>
          <w:color w:val="000000"/>
          <w:rFonts w:ascii="Times New Roman" w:hAnsi="Times New Roman"/>
          <w:sz w:val="24"/>
        </w:rPr>
        <w:t xml:space="preserve">Regarding growth projections for the area, </w:t>
      </w:r>
      <w:r>
        <w:rPr>
          <w:color w:val="000000"/>
          <w:rFonts w:ascii="Times New Roman" w:hAnsi="Times New Roman"/>
          <w:sz w:val="24"/>
        </w:rPr>
        <w:t xml:space="preserve">the Commission observed that based on Ada County Planning and Zoning Commission and Eagle Sewer District projections, United Water estimated projected growth in the Eagle Area of between 200 and 250 customers per year over the next five years.  Tr. pp. 194; Tr. Exh. 1 p. 5; Order No. 26337 R. Vol. II, p. 202; Order No. 26338 R. Vol. II, p. 214.</w:t>
      </w:r>
      <w:r>
        <w:rPr/>
      </w:r>
    </w:p>
    <w:p>
      <w:r>
        <w:rPr>
          <w:color w:val="000000"/>
          <w:rFonts w:ascii="Times New Roman" w:hAnsi="Times New Roman"/>
          <w:sz w:val="24"/>
        </w:rPr>
        <w:t xml:space="preserve">The certificate area requested by United Water is that area generally depicted in Tr. Ex.101 and more particularly described in UWI Application Ex.1 and 1A.  See also Tr. Ex.6.  Order No. 26337 R. Vol. II, p. 201; Order No. 26338 R. Vol. II, p. 218.  </w:t>
      </w:r>
      <w:r>
        <w:rPr>
          <w:color w:val="000000"/>
          <w:rFonts w:ascii="Times New Roman" w:hAnsi="Times New Roman"/>
          <w:sz w:val="24"/>
        </w:rPr>
        <w:t xml:space="preserve">In its description of present and planned facilities in the Eagle area,</w:t>
      </w:r>
      <w:r>
        <w:rPr>
          <w:color w:val="000000"/>
          <w:rFonts w:ascii="Times New Roman" w:hAnsi="Times New Roman"/>
          <w:sz w:val="24"/>
        </w:rPr>
        <w:t xml:space="preserve"> the Commission noted that United Water owned four wells in the Eagle area, the two wells serving Island Woods, one well at Redwood Creek and the Floating Feather well.  Tr. pp. 44-45.  The Commission further noted that United Water planned to utilize existing wells and distribution systems within the requested area to provide water and fire protection services, and that United Water also proposed to install remote monitoring equipment and backup capability for power outages.  Tr. pp. 188-191.  Order No. 26337 R. Vol. II, p. 201; Order No. 26338 R. Vol. II, pp. 213-14.  </w:t>
      </w:r>
      <w:r>
        <w:rPr>
          <w:color w:val="000000"/>
          <w:rFonts w:ascii="Times New Roman" w:hAnsi="Times New Roman"/>
          <w:sz w:val="24"/>
        </w:rPr>
        <w:t xml:space="preserve">A simple joining of the locations of the existing areas requesting and requiring service from United Water </w:t>
      </w:r>
      <w:r>
        <w:rPr>
          <w:color w:val="000000"/>
          <w:rFonts w:ascii="Times New Roman" w:hAnsi="Times New Roman"/>
          <w:sz w:val="24"/>
        </w:rPr>
        <w:t xml:space="preserve">(Island Woods, Redwood Creek, Eagle Middle School and Eagle High School) </w:t>
      </w:r>
      <w:r>
        <w:rPr>
          <w:color w:val="000000"/>
          <w:rFonts w:ascii="Times New Roman" w:hAnsi="Times New Roman"/>
          <w:sz w:val="24"/>
        </w:rPr>
        <w:t xml:space="preserve">and the already acquired and related facilities form a reasonable basis for the area certificated to United Water.  </w:t>
      </w:r>
      <w:r>
        <w:rPr>
          <w:color w:val="000000"/>
          <w:rFonts w:ascii="Times New Roman" w:hAnsi="Times New Roman"/>
          <w:sz w:val="24"/>
        </w:rPr>
        <w:t xml:space="preserve">See </w:t>
      </w:r>
      <w:r>
        <w:rPr>
          <w:color w:val="000000"/>
          <w:rFonts w:ascii="Times New Roman" w:hAnsi="Times New Roman"/>
          <w:sz w:val="24"/>
        </w:rPr>
        <w:t xml:space="preserve">related map Tr. UWI Exh. No. 6.  Joining the areas together also enables the Commission to address the stated public interest in preventing “checkerboard and/or uneconomic patterns of service to develop.”  Order No. 26524 R. Vol. II, p. 360; Order No. 26525 R. Vol. II, p. 377.</w:t>
      </w:r>
      <w:r>
        <w:rPr/>
      </w:r>
    </w:p>
    <w:p>
      <w:r>
        <w:rPr>
          <w:color w:val="000000"/>
          <w:rFonts w:ascii="Times New Roman" w:hAnsi="Times New Roman"/>
          <w:sz w:val="24"/>
        </w:rPr>
        <w:t xml:space="preserve">The Commission’s decision to award an amended certificate to United Water, as reflected above, was supported by substantial, competent evidence.  In authorizing and granting United Water an amended certificate, the Commission was acting within its discretion and expertise.  The Commission in its Orders made the following specific findings: </w:t>
      </w:r>
      <w:r>
        <w:rPr/>
      </w:r>
    </w:p>
    <w:p>
      <w:r>
        <w:rPr>
          <w:color w:val="000000"/>
          <w:rFonts w:ascii="Times New Roman" w:hAnsi="Times New Roman"/>
          <w:sz w:val="24"/>
        </w:rPr>
        <w:t xml:space="preserve">The respective filings and records in [Case Nos. EUW-W-94-1 and EAG-W-95-1] satisfy the underlying statutory and procedural requirements for Certificate Applications.</w:t>
      </w:r>
      <w:r>
        <w:rPr/>
      </w:r>
    </w:p>
    <w:p>
      <w:r>
        <w:rPr/>
      </w:r>
    </w:p>
    <w:p>
      <w:r>
        <w:rPr>
          <w:color w:val="000000"/>
          <w:rFonts w:ascii="Times New Roman" w:hAnsi="Times New Roman"/>
          <w:sz w:val="24"/>
        </w:rPr>
        <w:t xml:space="preserve">United Water is the more financially and technically capable of the two companies seeking certificates.</w:t>
      </w:r>
      <w:r>
        <w:rPr/>
      </w:r>
    </w:p>
    <w:p>
      <w:r>
        <w:rPr/>
      </w:r>
    </w:p>
    <w:p>
      <w:r>
        <w:rPr>
          <w:color w:val="000000"/>
          <w:rFonts w:ascii="Times New Roman" w:hAnsi="Times New Roman"/>
          <w:sz w:val="24"/>
        </w:rPr>
        <w:t xml:space="preserve">We have every reason to believe that United Water can provide quality water service in every sense of the term, that it has the ability to serve present and future growth in the Eagle area, and that it has the ability and wherewithal to accommodate unforeseen circumstances and emergencies.</w:t>
      </w:r>
      <w:r>
        <w:rPr/>
      </w:r>
    </w:p>
    <w:p>
      <w:r>
        <w:rPr/>
      </w:r>
    </w:p>
    <w:p>
      <w:r>
        <w:rPr>
          <w:color w:val="000000"/>
          <w:rFonts w:ascii="Times New Roman" w:hAnsi="Times New Roman"/>
          <w:sz w:val="24"/>
        </w:rPr>
        <w:t xml:space="preserve">Order No. 26337 R. Vol. II, p. 206; Order No. 26338 R. Vol. II, p. 218.</w:t>
      </w:r>
      <w:r>
        <w:rPr/>
      </w:r>
    </w:p>
    <w:p>
      <w:r>
        <w:rPr/>
      </w:r>
    </w:p>
    <w:p>
      <w:r>
        <w:rPr>
          <w:color w:val="000000"/>
          <w:rFonts w:ascii="Times New Roman" w:hAnsi="Times New Roman"/>
          <w:sz w:val="24"/>
        </w:rPr>
        <w:t xml:space="preserve">A review of the record also reveals that United Water was offering the public more than mere competition, but rather a better or broader service.  </w:t>
      </w:r>
      <w:r>
        <w:rPr>
          <w:color w:val="000000"/>
          <w:rFonts w:ascii="Times New Roman" w:hAnsi="Times New Roman"/>
          <w:sz w:val="24"/>
        </w:rPr>
        <w:t xml:space="preserve">McFayden v. Public Utilities Consol. Corp.</w:t>
      </w:r>
      <w:r>
        <w:rPr>
          <w:color w:val="000000"/>
          <w:rFonts w:ascii="Times New Roman" w:hAnsi="Times New Roman"/>
          <w:sz w:val="24"/>
        </w:rPr>
        <w:t xml:space="preserve">, 50 Idaho 651, 657, 299 P. 671, 673 (1931).</w:t>
      </w:r>
      <w:r>
        <w:rPr/>
      </w:r>
    </w:p>
    <w:p>
      <w:r>
        <w:rPr>
          <w:color w:val="000000"/>
          <w:rFonts w:ascii="Times New Roman" w:hAnsi="Times New Roman"/>
          <w:sz w:val="24"/>
        </w:rPr>
        <w:t xml:space="preserve">The Commission’s recitation and discussion of the relevant and specific facts and evidence related to United Water’s Application for an amended certificate is set out in the Commission’s Order No. 26337.  The Order contains substantial, competent evidence to support the Commission’s award of an amended certificated service area to United Water, and to support a conclusion by the Court that the Commission’s actions were “reasonably based in both fact and law.”  </w:t>
      </w:r>
      <w:r>
        <w:rPr>
          <w:color w:val="000000"/>
          <w:rFonts w:ascii="Times New Roman" w:hAnsi="Times New Roman"/>
          <w:sz w:val="24"/>
        </w:rPr>
        <w:t xml:space="preserve">Rosebud Enterprises</w:t>
      </w:r>
      <w:r>
        <w:rPr>
          <w:color w:val="000000"/>
          <w:rFonts w:ascii="Times New Roman" w:hAnsi="Times New Roman"/>
          <w:sz w:val="24"/>
        </w:rPr>
        <w:t xml:space="preserve">, 128 Idaho at 624, 917 P.2d at 781.</w:t>
      </w:r>
      <w:r>
        <w:rPr/>
      </w:r>
    </w:p>
    <w:p>
      <w:r>
        <w:rPr/>
      </w:r>
    </w:p>
    <w:p>
      <w:r>
        <w:rPr>
          <w:color w:val="000000"/>
          <w:rFonts w:ascii="Times New Roman" w:hAnsi="Times New Roman"/>
          <w:sz w:val="24"/>
        </w:rPr>
        <w:t xml:space="preserve">II.  In granting United Water an amended certificate to provide water service in the Eagle area, the Commission was not required to make a specific finding that Eagle Water was unable to provide adequate service to that area.</w:t>
      </w:r>
      <w:r>
        <w:rPr/>
      </w:r>
    </w:p>
    <w:p>
      <w:r>
        <w:rPr>
          <w:color w:val="000000"/>
          <w:rFonts w:ascii="Times New Roman" w:hAnsi="Times New Roman"/>
          <w:sz w:val="24"/>
        </w:rPr>
        <w:t xml:space="preserve">Eagle Water next contends that prior to granting United Water an amended certificate for a service area adjacent to Eagle Water’s service area, the Commission was required to find that Eagle Water was unable to provide adequate service to the area.  </w:t>
      </w:r>
      <w:r>
        <w:rPr>
          <w:color w:val="000000"/>
          <w:rFonts w:ascii="Times New Roman" w:hAnsi="Times New Roman"/>
          <w:sz w:val="24"/>
        </w:rPr>
        <w:t xml:space="preserve">Relying upon </w:t>
      </w:r>
      <w:r>
        <w:rPr>
          <w:color w:val="000000"/>
          <w:rFonts w:ascii="Times New Roman" w:hAnsi="Times New Roman"/>
          <w:sz w:val="24"/>
        </w:rPr>
        <w:t xml:space="preserve">McFayden</w:t>
      </w:r>
      <w:r>
        <w:rPr>
          <w:color w:val="000000"/>
          <w:rFonts w:ascii="Times New Roman" w:hAnsi="Times New Roman"/>
          <w:sz w:val="24"/>
        </w:rPr>
        <w:t xml:space="preserve">, 50 Idaho at 656, 299 P. at 673,</w:t>
      </w:r>
      <w:r>
        <w:rPr>
          <w:color w:val="000000"/>
          <w:rFonts w:ascii="Times New Roman" w:hAnsi="Times New Roman"/>
          <w:sz w:val="24"/>
        </w:rPr>
        <w:t xml:space="preserve"> Eagle Water asserts that as the utility already in the field, it should have received a preference as to areas contiguous to its certificate area.   However, </w:t>
      </w:r>
      <w:r>
        <w:rPr>
          <w:color w:val="000000"/>
          <w:rFonts w:ascii="Times New Roman" w:hAnsi="Times New Roman"/>
          <w:sz w:val="24"/>
        </w:rPr>
        <w:t xml:space="preserve">McFayden</w:t>
      </w:r>
      <w:r>
        <w:rPr>
          <w:color w:val="000000"/>
          <w:rFonts w:ascii="Times New Roman" w:hAnsi="Times New Roman"/>
          <w:sz w:val="24"/>
        </w:rPr>
        <w:t xml:space="preserve"> does not support Eagle Water’s contention.  The Court in </w:t>
      </w:r>
      <w:r>
        <w:rPr>
          <w:color w:val="000000"/>
          <w:rFonts w:ascii="Times New Roman" w:hAnsi="Times New Roman"/>
          <w:sz w:val="24"/>
        </w:rPr>
        <w:t xml:space="preserve">McFayden </w:t>
      </w:r>
      <w:r>
        <w:rPr>
          <w:color w:val="000000"/>
          <w:rFonts w:ascii="Times New Roman" w:hAnsi="Times New Roman"/>
          <w:sz w:val="24"/>
        </w:rPr>
        <w:t xml:space="preserve">was speaking of companies “with like ability to furnish like service.”  </w:t>
      </w:r>
      <w:r>
        <w:rPr>
          <w:color w:val="000000"/>
          <w:rFonts w:ascii="Times New Roman" w:hAnsi="Times New Roman"/>
          <w:sz w:val="24"/>
        </w:rPr>
        <w:t xml:space="preserve">McFayden</w:t>
      </w:r>
      <w:r>
        <w:rPr>
          <w:color w:val="000000"/>
          <w:rFonts w:ascii="Times New Roman" w:hAnsi="Times New Roman"/>
          <w:sz w:val="24"/>
        </w:rPr>
        <w:t xml:space="preserve">, 50 Idaho at 656, 299 P. at 673.  In this case the Commission was clear to not equate the service provided by both utilities, but found that United Water was qualified to provide better service than Eagle Water.  As reflected in Order Nos. 26337 and 26338, the Commission found:</w:t>
      </w:r>
      <w:r>
        <w:rPr/>
      </w:r>
    </w:p>
    <w:p>
      <w:r>
        <w:rPr>
          <w:color w:val="000000"/>
          <w:rFonts w:ascii="Times New Roman" w:hAnsi="Times New Roman"/>
          <w:sz w:val="24"/>
        </w:rPr>
        <w:t xml:space="preserve">●United Water is the more financially and technically capable of the two companies before us seeking certificates.  </w:t>
      </w:r>
      <w:r>
        <w:rPr/>
      </w:r>
    </w:p>
    <w:p>
      <w:r>
        <w:rPr/>
      </w:r>
    </w:p>
    <w:p>
      <w:r>
        <w:rPr>
          <w:color w:val="000000"/>
          <w:rFonts w:ascii="Times New Roman" w:hAnsi="Times New Roman"/>
          <w:sz w:val="24"/>
        </w:rPr>
        <w:t xml:space="preserve">●We have every reason to believe that </w:t>
      </w:r>
      <w:r>
        <w:rPr>
          <w:color w:val="000000"/>
          <w:rFonts w:ascii="Times New Roman" w:hAnsi="Times New Roman"/>
          <w:sz w:val="24"/>
        </w:rPr>
        <w:t xml:space="preserve">United Water can provide</w:t>
      </w:r>
      <w:r>
        <w:rPr>
          <w:color w:val="000000"/>
          <w:rFonts w:ascii="Times New Roman" w:hAnsi="Times New Roman"/>
          <w:sz w:val="24"/>
        </w:rPr>
        <w:t xml:space="preserve">quality water service in every sense of the term, </w:t>
      </w:r>
      <w:r>
        <w:rPr>
          <w:color w:val="000000"/>
          <w:rFonts w:ascii="Times New Roman" w:hAnsi="Times New Roman"/>
          <w:sz w:val="24"/>
        </w:rPr>
        <w:t xml:space="preserve">and that it has the ability to serve present and future growth in the Eagle area, that it has the ability to address critical water supply issues such as fire protection and backup capability, and that it has the ability and wherewithal to accommodate unforeseen circumstances and emer-gencies. </w:t>
      </w:r>
      <w:r>
        <w:rPr/>
      </w:r>
    </w:p>
    <w:p>
      <w:r>
        <w:rPr/>
      </w:r>
    </w:p>
    <w:p>
      <w:r>
        <w:rPr>
          <w:color w:val="000000"/>
          <w:rFonts w:ascii="Times New Roman" w:hAnsi="Times New Roman"/>
          <w:sz w:val="24"/>
        </w:rPr>
        <w:t xml:space="preserve">●The Commission finds that</w:t>
      </w:r>
      <w:r>
        <w:rPr>
          <w:color w:val="000000"/>
          <w:rFonts w:ascii="Times New Roman" w:hAnsi="Times New Roman"/>
          <w:sz w:val="24"/>
        </w:rPr>
        <w:t xml:space="preserve"> Eagle Water is a provider of</w:t>
      </w:r>
      <w:r>
        <w:rPr>
          <w:color w:val="000000"/>
          <w:rFonts w:ascii="Times New Roman" w:hAnsi="Times New Roman"/>
          <w:sz w:val="24"/>
        </w:rPr>
        <w:t xml:space="preserve">satisfactory</w:t>
      </w:r>
      <w:r>
        <w:rPr>
          <w:color w:val="000000"/>
          <w:rFonts w:ascii="Times New Roman" w:hAnsi="Times New Roman"/>
          <w:sz w:val="24"/>
        </w:rPr>
        <w:t xml:space="preserve">and adequate water service</w:t>
      </w:r>
      <w:r>
        <w:rPr>
          <w:color w:val="000000"/>
          <w:rFonts w:ascii="Times New Roman" w:hAnsi="Times New Roman"/>
          <w:sz w:val="24"/>
        </w:rPr>
        <w:t xml:space="preserve">. </w:t>
      </w:r>
      <w:r>
        <w:rPr/>
      </w:r>
    </w:p>
    <w:p>
      <w:r>
        <w:rPr/>
      </w:r>
    </w:p>
    <w:p>
      <w:r>
        <w:rPr>
          <w:color w:val="000000"/>
          <w:rFonts w:ascii="Times New Roman" w:hAnsi="Times New Roman"/>
          <w:sz w:val="24"/>
        </w:rPr>
        <w:t xml:space="preserve">●We find that Eagle Water’s capability to fund future expansion, replacement, repair and maintenance, and unforeseen circumstances and emergencies may continue to present it with creative challenges. . . .</w:t>
      </w:r>
      <w:r>
        <w:rPr>
          <w:color w:val="000000"/>
          <w:rFonts w:ascii="Times New Roman" w:hAnsi="Times New Roman"/>
          <w:sz w:val="24"/>
        </w:rPr>
        <w:t xml:space="preserve">The prospect of area growth slowing or flattening dictates that Eagle Water develop a financial plan for repairing and replacing existing facilities.</w:t>
      </w:r>
      <w:r>
        <w:rPr/>
      </w:r>
    </w:p>
    <w:p>
      <w:r>
        <w:rPr/>
      </w:r>
    </w:p>
    <w:p>
      <w:r>
        <w:rPr>
          <w:color w:val="000000"/>
          <w:rFonts w:ascii="Times New Roman" w:hAnsi="Times New Roman"/>
          <w:sz w:val="24"/>
        </w:rPr>
        <w:t xml:space="preserve">●The public interest, convenience and necessity is the determinate of which utility capable of providing adequate service should be allowed to serve.  Between two competing utilities, as in this case, the present and future ability to provide adequate and satisfactory service at reasonable rates is the major consideration.</w:t>
      </w:r>
      <w:r>
        <w:rPr/>
      </w:r>
    </w:p>
    <w:p>
      <w:r>
        <w:rPr/>
      </w:r>
    </w:p>
    <w:p>
      <w:r>
        <w:rPr>
          <w:color w:val="000000"/>
          <w:rFonts w:ascii="Times New Roman" w:hAnsi="Times New Roman"/>
          <w:sz w:val="24"/>
        </w:rPr>
        <w:t xml:space="preserve">●We find that the presence of United Water in the Eagle area and the many services it provides may indirectly benefit the community as a whole.</w:t>
      </w:r>
      <w:r>
        <w:rPr/>
      </w:r>
    </w:p>
    <w:p>
      <w:r>
        <w:rPr/>
      </w:r>
    </w:p>
    <w:p>
      <w:r>
        <w:rPr>
          <w:color w:val="000000"/>
          <w:rFonts w:ascii="Times New Roman" w:hAnsi="Times New Roman"/>
          <w:sz w:val="24"/>
        </w:rPr>
        <w:t xml:space="preserve">●Our determination in this case of certificated areas for United Water and Eagle Water acknowledges our finding that the present and future public convenience and necessity requires such an award of service areas.</w:t>
      </w:r>
      <w:r>
        <w:rPr/>
      </w:r>
    </w:p>
    <w:p>
      <w:r>
        <w:rPr/>
      </w:r>
    </w:p>
    <w:p>
      <w:r>
        <w:rPr>
          <w:color w:val="000000"/>
          <w:rFonts w:ascii="Times New Roman" w:hAnsi="Times New Roman"/>
          <w:sz w:val="24"/>
        </w:rPr>
        <w:t xml:space="preserve">R. Vol. II, pp. 206-208; R. Vol. II, pp. 218-19.  </w:t>
      </w:r>
      <w:r>
        <w:rPr>
          <w:color w:val="000000"/>
          <w:rFonts w:ascii="Times New Roman" w:hAnsi="Times New Roman"/>
          <w:sz w:val="24"/>
        </w:rPr>
        <w:t xml:space="preserve">(emphasis added).</w:t>
      </w:r>
      <w:r>
        <w:rPr/>
      </w:r>
    </w:p>
    <w:p>
      <w:r>
        <w:rPr/>
      </w:r>
    </w:p>
    <w:p>
      <w:r>
        <w:rPr>
          <w:color w:val="000000"/>
          <w:rFonts w:ascii="Times New Roman" w:hAnsi="Times New Roman"/>
          <w:sz w:val="24"/>
        </w:rPr>
        <w:t xml:space="preserve">In Order Nos. 26524 and 26525, the Commission further found:</w:t>
      </w:r>
      <w:r>
        <w:rPr/>
      </w:r>
    </w:p>
    <w:p>
      <w:r>
        <w:rPr/>
      </w:r>
    </w:p>
    <w:p>
      <w:r>
        <w:rPr>
          <w:color w:val="000000"/>
          <w:rFonts w:ascii="Times New Roman" w:hAnsi="Times New Roman"/>
          <w:sz w:val="24"/>
        </w:rPr>
        <w:t xml:space="preserve">■The financial plan filed by Eagle Water does not provide the Commission with regulatory assurance or confidence that at the present time we can find that Eagle Water is the best positioned financially or physically to provide expanded service to the unserved areas north of Floating Feather Road and east of Eagle Road.</w:t>
      </w:r>
      <w:r>
        <w:rPr/>
      </w:r>
    </w:p>
    <w:p>
      <w:r>
        <w:rPr/>
      </w:r>
    </w:p>
    <w:p>
      <w:r>
        <w:rPr>
          <w:color w:val="000000"/>
          <w:rFonts w:ascii="Times New Roman" w:hAnsi="Times New Roman"/>
          <w:sz w:val="24"/>
        </w:rPr>
        <w:t xml:space="preserve">■Eagle Water is a small company.  United Water is a large company.  Those are just the facts.  They are fundamentally different utilities.</w:t>
      </w:r>
      <w:r>
        <w:rPr/>
      </w:r>
    </w:p>
    <w:p>
      <w:r>
        <w:rPr/>
      </w:r>
    </w:p>
    <w:p>
      <w:r>
        <w:rPr>
          <w:color w:val="000000"/>
          <w:rFonts w:ascii="Times New Roman" w:hAnsi="Times New Roman"/>
          <w:sz w:val="24"/>
        </w:rPr>
        <w:t xml:space="preserve">■Eagle Water experiences many challenges associated with being small, not the least of which in this case is a financial profile that more resembles a customer-owned utility heavily dependent on contribution and operating day-to-day on a skeletal income-in expense-out basis.  The economic and operational challenges that small water companies face require a great deal of resourcefulness.</w:t>
      </w:r>
      <w:r>
        <w:rPr/>
      </w:r>
    </w:p>
    <w:p>
      <w:r>
        <w:rPr/>
      </w:r>
    </w:p>
    <w:p>
      <w:r>
        <w:rPr>
          <w:color w:val="000000"/>
          <w:rFonts w:ascii="Times New Roman" w:hAnsi="Times New Roman"/>
          <w:sz w:val="24"/>
        </w:rPr>
        <w:t xml:space="preserve">■Eagle Water’s ability to expand beyond its prior certificated area must be closely monitored.  The public interest demands no less.</w:t>
      </w:r>
      <w:r>
        <w:rPr/>
      </w:r>
    </w:p>
    <w:p>
      <w:r>
        <w:rPr/>
      </w:r>
    </w:p>
    <w:p>
      <w:r>
        <w:rPr>
          <w:color w:val="000000"/>
          <w:rFonts w:ascii="Times New Roman" w:hAnsi="Times New Roman"/>
          <w:sz w:val="24"/>
        </w:rPr>
        <w:t xml:space="preserve">R. Vol. II, pp. 359-60; R. Vol. II, pp. 377-78.</w:t>
      </w:r>
      <w:r>
        <w:rPr/>
      </w:r>
    </w:p>
    <w:p>
      <w:r>
        <w:rPr/>
      </w:r>
    </w:p>
    <w:p>
      <w:r>
        <w:rPr>
          <w:color w:val="000000"/>
          <w:rFonts w:ascii="Times New Roman" w:hAnsi="Times New Roman"/>
          <w:sz w:val="24"/>
        </w:rPr>
        <w:t xml:space="preserve">As the Court observed in </w:t>
      </w:r>
      <w:r>
        <w:rPr>
          <w:color w:val="000000"/>
          <w:rFonts w:ascii="Times New Roman" w:hAnsi="Times New Roman"/>
          <w:sz w:val="24"/>
        </w:rPr>
        <w:t xml:space="preserve">Kootenai Natural Gas Company</w:t>
      </w:r>
      <w:r>
        <w:rPr>
          <w:color w:val="000000"/>
          <w:rFonts w:ascii="Times New Roman" w:hAnsi="Times New Roman"/>
          <w:sz w:val="24"/>
        </w:rPr>
        <w:t xml:space="preserve">, 78 Idaho at 626-27 308 P.2d at 596, where other considerations are in equipoise in competing applications for a certificate, local ownership and control, priority and extent of preparation, priority and filing of applications, and the preference of communities to be served are proper factors to be considered: but the public interest is the paramount consideration.  </w:t>
      </w:r>
      <w:r>
        <w:rPr>
          <w:color w:val="000000"/>
          <w:rFonts w:ascii="Times New Roman" w:hAnsi="Times New Roman"/>
          <w:sz w:val="24"/>
        </w:rPr>
        <w:t xml:space="preserve">Accord Washington Water Power Co. v. Idaho Public Util. Comm’n</w:t>
      </w:r>
      <w:r>
        <w:rPr>
          <w:color w:val="000000"/>
          <w:rFonts w:ascii="Times New Roman" w:hAnsi="Times New Roman"/>
          <w:sz w:val="24"/>
        </w:rPr>
        <w:t xml:space="preserve">, 84 Idaho 341, 344, 372 P.2d 409, (language omitted) (1962). In </w:t>
      </w:r>
      <w:r>
        <w:rPr>
          <w:color w:val="000000"/>
          <w:rFonts w:ascii="Times New Roman" w:hAnsi="Times New Roman"/>
          <w:sz w:val="24"/>
        </w:rPr>
        <w:t xml:space="preserve">Cambridge Telephone Co. v. Pine Telephone</w:t>
      </w:r>
      <w:r>
        <w:rPr>
          <w:color w:val="000000"/>
          <w:rFonts w:ascii="Times New Roman" w:hAnsi="Times New Roman"/>
          <w:sz w:val="24"/>
        </w:rPr>
        <w:t xml:space="preserve">, 109  Idaho 875, 879, 712 P.2d 576, 580 (1985), the Court addressing a utility’s willingness and ability to provide service held:</w:t>
      </w:r>
      <w:r>
        <w:rPr/>
      </w:r>
    </w:p>
    <w:p>
      <w:r>
        <w:rPr>
          <w:color w:val="000000"/>
          <w:rFonts w:ascii="Times New Roman" w:hAnsi="Times New Roman"/>
          <w:sz w:val="24"/>
        </w:rPr>
        <w:t xml:space="preserve">Some jurisdictions have held that an unserved area previously certified to a utility may not be revoked when the certified utility is ready, willing and able to extend adequate service at reasonable rates.</w:t>
      </w:r>
      <w:r>
        <w:rPr/>
      </w:r>
    </w:p>
    <w:p>
      <w:r>
        <w:rPr/>
      </w:r>
    </w:p>
    <w:p>
      <w:r>
        <w:rPr>
          <w:color w:val="000000"/>
          <w:rFonts w:ascii="Times New Roman" w:hAnsi="Times New Roman"/>
          <w:sz w:val="24"/>
        </w:rPr>
        <w:t xml:space="preserve">—The rule in Idaho is the same, except where the record clearly shows that “public convenience and necessity does not require”. . .</w:t>
      </w:r>
      <w:r>
        <w:rPr/>
      </w:r>
    </w:p>
    <w:p>
      <w:r>
        <w:rPr/>
      </w:r>
    </w:p>
    <w:p>
      <w:r>
        <w:rPr>
          <w:color w:val="000000"/>
          <w:rFonts w:ascii="Times New Roman" w:hAnsi="Times New Roman"/>
          <w:sz w:val="24"/>
        </w:rPr>
        <w:t xml:space="preserve">The Court in </w:t>
      </w:r>
      <w:r>
        <w:rPr>
          <w:color w:val="000000"/>
          <w:rFonts w:ascii="Times New Roman" w:hAnsi="Times New Roman"/>
          <w:sz w:val="24"/>
        </w:rPr>
        <w:t xml:space="preserve">Cambridge</w:t>
      </w:r>
      <w:r>
        <w:rPr>
          <w:color w:val="000000"/>
          <w:rFonts w:ascii="Times New Roman" w:hAnsi="Times New Roman"/>
          <w:sz w:val="24"/>
        </w:rPr>
        <w:t xml:space="preserve"> also concurred with the analysis of the Utah Supreme Court, in </w:t>
      </w:r>
      <w:r>
        <w:rPr>
          <w:color w:val="000000"/>
          <w:rFonts w:ascii="Times New Roman" w:hAnsi="Times New Roman"/>
          <w:sz w:val="24"/>
        </w:rPr>
        <w:t xml:space="preserve">Empire Elec. Ass’n v. Public Service Comm’n, </w:t>
      </w:r>
      <w:r>
        <w:rPr>
          <w:color w:val="000000"/>
          <w:rFonts w:ascii="Times New Roman" w:hAnsi="Times New Roman"/>
          <w:sz w:val="24"/>
        </w:rPr>
        <w:t xml:space="preserve">604 P.2d 930, 933-934 (Utah 1979).  In </w:t>
      </w:r>
      <w:r>
        <w:rPr>
          <w:color w:val="000000"/>
          <w:rFonts w:ascii="Times New Roman" w:hAnsi="Times New Roman"/>
          <w:sz w:val="24"/>
        </w:rPr>
        <w:t xml:space="preserve">Empire Electric</w:t>
      </w:r>
      <w:r>
        <w:rPr>
          <w:color w:val="000000"/>
          <w:rFonts w:ascii="Times New Roman" w:hAnsi="Times New Roman"/>
          <w:sz w:val="24"/>
        </w:rPr>
        <w:t xml:space="preserve"> the Utah Court held that it cannot be assumed that the grant of a certificate is permanent and exclusive.  The concept of “public convenience and necessity,” the Utah Court stated, is one that may be considered and reexamined in light of current and changing circumstances.  Of further significance, the Utah Court held that “it is not necessary to make findings that the present certificate holder is not performing its utility obligations when another applicant is awarded the right to serve an area.”  </w:t>
      </w:r>
      <w:r>
        <w:rPr>
          <w:color w:val="000000"/>
          <w:rFonts w:ascii="Times New Roman" w:hAnsi="Times New Roman"/>
          <w:sz w:val="24"/>
        </w:rPr>
        <w:t xml:space="preserve">Id</w:t>
      </w:r>
      <w:r>
        <w:rPr>
          <w:color w:val="000000"/>
          <w:rFonts w:ascii="Times New Roman" w:hAnsi="Times New Roman"/>
          <w:sz w:val="24"/>
        </w:rPr>
        <w:t xml:space="preserve">. at 944 </w:t>
      </w:r>
      <w:r>
        <w:rPr>
          <w:color w:val="000000"/>
          <w:rFonts w:ascii="Times New Roman" w:hAnsi="Times New Roman"/>
          <w:sz w:val="24"/>
        </w:rPr>
        <w:t xml:space="preserve">citing Utah Light &amp; Traction Co. v. Public Service Comm’n</w:t>
      </w:r>
      <w:r>
        <w:rPr>
          <w:color w:val="000000"/>
          <w:rFonts w:ascii="Times New Roman" w:hAnsi="Times New Roman"/>
          <w:sz w:val="24"/>
        </w:rPr>
        <w:t xml:space="preserve">, 101 Utah 99, 113-14, 118 P.2d 683, 690 (1941). </w:t>
      </w:r>
      <w:r>
        <w:rPr/>
      </w:r>
    </w:p>
    <w:p>
      <w:r>
        <w:rPr>
          <w:color w:val="000000"/>
          <w:rFonts w:ascii="Times New Roman" w:hAnsi="Times New Roman"/>
          <w:sz w:val="24"/>
        </w:rPr>
        <w:t xml:space="preserve">Whether there should be competition in any given field, and to what extent, is largely a matter of policy committed to the sound judgment and discretion of the Commission.  </w:t>
      </w:r>
      <w:r>
        <w:rPr>
          <w:color w:val="000000"/>
          <w:rFonts w:ascii="Times New Roman" w:hAnsi="Times New Roman"/>
          <w:sz w:val="24"/>
        </w:rPr>
        <w:t xml:space="preserve">Kootenai</w:t>
      </w:r>
      <w:r>
        <w:rPr>
          <w:color w:val="000000"/>
          <w:rFonts w:ascii="Times New Roman" w:hAnsi="Times New Roman"/>
          <w:sz w:val="24"/>
        </w:rPr>
        <w:t xml:space="preserve">, 78 Idaho at 623, 308 P.2d 621, (language omitted) (1957); </w:t>
      </w:r>
      <w:r>
        <w:rPr>
          <w:color w:val="000000"/>
          <w:rFonts w:ascii="Times New Roman" w:hAnsi="Times New Roman"/>
          <w:sz w:val="24"/>
        </w:rPr>
        <w:t xml:space="preserve">Application of Trans-Northwest Gas</w:t>
      </w:r>
      <w:r>
        <w:rPr>
          <w:color w:val="000000"/>
          <w:rFonts w:ascii="Times New Roman" w:hAnsi="Times New Roman"/>
          <w:sz w:val="24"/>
        </w:rPr>
        <w:t xml:space="preserve">, 72 Idaho 215, 221, 238 P.2d 1141, 1144-45 (1951).  In this case, the ability or willingness of Eagle Water to provide service in adjacent uncertificated areas was not the controlling factor—the controlling factor was the public interest.  In this case the Commission found that United Water was the better qualified utility to serve.  </w:t>
      </w:r>
      <w:r>
        <w:rPr>
          <w:color w:val="000000"/>
          <w:rFonts w:ascii="Times New Roman" w:hAnsi="Times New Roman"/>
          <w:sz w:val="24"/>
        </w:rPr>
        <w:t xml:space="preserve">The “power to determine whether a Certificate of Convenience and Necessity should be issued and the privilege of selecting between rival applicants lies with the Commission, it is not for the Court to decide.”  </w:t>
      </w:r>
      <w:r>
        <w:rPr>
          <w:color w:val="000000"/>
          <w:rFonts w:ascii="Times New Roman" w:hAnsi="Times New Roman"/>
          <w:sz w:val="24"/>
        </w:rPr>
        <w:t xml:space="preserve">Washington Water Power Co. v. Idaho Public Util. Comm’n</w:t>
      </w:r>
      <w:r>
        <w:rPr>
          <w:color w:val="000000"/>
          <w:rFonts w:ascii="Times New Roman" w:hAnsi="Times New Roman"/>
          <w:sz w:val="24"/>
        </w:rPr>
        <w:t xml:space="preserve">, 84 Idaho 341, 343, 372 P.2d 409 (1962).</w:t>
      </w:r>
      <w:r>
        <w:rPr/>
      </w:r>
    </w:p>
    <w:p>
      <w:r>
        <w:rPr/>
      </w:r>
    </w:p>
    <w:p>
      <w:r>
        <w:rPr>
          <w:color w:val="000000"/>
          <w:rFonts w:ascii="Times New Roman" w:hAnsi="Times New Roman"/>
          <w:sz w:val="24"/>
        </w:rPr>
        <w:t xml:space="preserve">III.  The Commission is not precluded from awarding a certificate to United Water for a service area in which the utility or its affiliate provided uncertificated operations, if the public interest requires otherwise.</w:t>
      </w:r>
      <w:r>
        <w:rPr/>
      </w:r>
    </w:p>
    <w:p>
      <w:r>
        <w:rPr>
          <w:color w:val="000000"/>
          <w:rFonts w:ascii="Times New Roman" w:hAnsi="Times New Roman"/>
          <w:sz w:val="24"/>
        </w:rPr>
        <w:t xml:space="preserve">It is Eagle Water’s contention that Engineering, Management and Maintenance, Inc. (EM²), an unregulated affiliate of United Water, was unlawfully providing uncertificated water service within the certificated area awarded to United Water.  Because of a sameness of identity, Eagle Water contends that the unlawful actions of EM² should be attributed to United Water.  United Water, it is argued, should not have been allowed to benefit from its uncertificated operations.  Instead Eagle Water contends that the Commission should have directed United Water to withdraw from the area.  Appellant Brief p. 32.  Despite Eagle Water’s argument, the public interest and the securing of adequate service for the public is the paramount consideration of the Commission in awarding a certificate for service.  </w:t>
      </w:r>
      <w:r>
        <w:rPr>
          <w:color w:val="000000"/>
          <w:rFonts w:ascii="Times New Roman" w:hAnsi="Times New Roman"/>
          <w:sz w:val="24"/>
        </w:rPr>
        <w:t xml:space="preserve">Kootenai Natural Gas</w:t>
      </w:r>
      <w:r>
        <w:rPr>
          <w:color w:val="000000"/>
          <w:rFonts w:ascii="Times New Roman" w:hAnsi="Times New Roman"/>
          <w:sz w:val="24"/>
        </w:rPr>
        <w:t xml:space="preserve">, 78 Idaho at 622, 308 P.2d at 594 (1957).  Although bad acts are to be taken into consideration, they are not controlling.  In Order No. 26337 and Order No. 26338 the Commission acknowledges that United Water had received requests for service from existing water users.  The Commission stated:</w:t>
      </w:r>
      <w:r>
        <w:rPr/>
      </w:r>
    </w:p>
    <w:p>
      <w:r>
        <w:rPr>
          <w:color w:val="000000"/>
          <w:rFonts w:ascii="Times New Roman" w:hAnsi="Times New Roman"/>
          <w:sz w:val="24"/>
        </w:rPr>
        <w:t xml:space="preserve">included are the Redwood Creek Subdivision in northern Eagle with 12 customers, and the Island Woods Subdivision in southern Eagle with 58 customers, both of which presently receive water operation and management services from Engineering, Management and Maintenance, Inc.  (EM²), an affiliate of United Water.  Tr. p. 36.</w:t>
      </w:r>
      <w:r>
        <w:rPr/>
      </w:r>
    </w:p>
    <w:p>
      <w:r>
        <w:rPr/>
      </w:r>
    </w:p>
    <w:p>
      <w:r>
        <w:rPr>
          <w:color w:val="000000"/>
          <w:rFonts w:ascii="Times New Roman" w:hAnsi="Times New Roman"/>
          <w:sz w:val="24"/>
        </w:rPr>
        <w:t xml:space="preserve">Also included within the requested area are the newly constructed Eagle Middle and High Schools, both of which receive water services now from EM².  Tr. pp. 81, 86.</w:t>
      </w:r>
      <w:r>
        <w:rPr/>
      </w:r>
    </w:p>
    <w:p>
      <w:r>
        <w:rPr/>
      </w:r>
    </w:p>
    <w:p>
      <w:r>
        <w:rPr>
          <w:color w:val="000000"/>
          <w:rFonts w:ascii="Times New Roman" w:hAnsi="Times New Roman"/>
          <w:sz w:val="24"/>
        </w:rPr>
        <w:t xml:space="preserve">Order No. 26337 R. Vol. II, p. 201; Order No. 26338 R. Vol. II, p. 213.</w:t>
      </w:r>
      <w:r>
        <w:rPr/>
      </w:r>
    </w:p>
    <w:p>
      <w:r>
        <w:rPr/>
      </w:r>
    </w:p>
    <w:p>
      <w:r>
        <w:rPr>
          <w:color w:val="000000"/>
          <w:rFonts w:ascii="Times New Roman" w:hAnsi="Times New Roman"/>
          <w:sz w:val="24"/>
        </w:rPr>
        <w:t xml:space="preserve">In its initial Orders granting United Water and Eagle Water additional certificated areas, the Commission states:</w:t>
      </w:r>
      <w:r>
        <w:rPr/>
      </w:r>
    </w:p>
    <w:p>
      <w:r>
        <w:rPr>
          <w:color w:val="000000"/>
          <w:rFonts w:ascii="Times New Roman" w:hAnsi="Times New Roman"/>
          <w:sz w:val="24"/>
        </w:rPr>
        <w:t xml:space="preserve">While the preference of individual customers, school districts and the community is to be given some weight in the choice of a service provider, we do not find it controlling.  Nor do we find it controlling or significant that United Water through an unregulated affiliate has a presence in the area.  A regulated water utility is at risk in extending into, acquiring property and investing in non-contiguous areas without a prior certificate.  The risk is greater when it encroaches on the service territory of another provider.  The public interest, convenience and necessity is the determinate of which utility capable of providing adequate service should be allowed to serve.  Between two competing utilities, as in this case, the present and future ability to provide adequate and satisfactory service at reasonable rates is the major consideration.</w:t>
      </w:r>
      <w:r>
        <w:rPr/>
      </w:r>
    </w:p>
    <w:p>
      <w:r>
        <w:rPr/>
      </w:r>
    </w:p>
    <w:p>
      <w:r>
        <w:rPr>
          <w:color w:val="000000"/>
          <w:rFonts w:ascii="Times New Roman" w:hAnsi="Times New Roman"/>
          <w:sz w:val="24"/>
        </w:rPr>
        <w:t xml:space="preserve">Order No. 26337 R. Vol. II, p. 206; Order No. 26338 R. Vol. II, pp. 218-19.</w:t>
      </w:r>
      <w:r>
        <w:rPr/>
      </w:r>
    </w:p>
    <w:p>
      <w:r>
        <w:rPr/>
      </w:r>
    </w:p>
    <w:p>
      <w:r>
        <w:rPr>
          <w:color w:val="000000"/>
          <w:rFonts w:ascii="Times New Roman" w:hAnsi="Times New Roman"/>
          <w:sz w:val="24"/>
        </w:rPr>
        <w:t xml:space="preserve">Assuming arguendo that the nature of some of the services provided by EM² required a certificate prior to operation, and that its unauthorized activities could be imputed to United Water, the Commission still has reasonable discretion in determining the suitability of an applicant to choose which utility, under the particular facts and circumstances, will best serve the public interest.  </w:t>
      </w:r>
      <w:r>
        <w:rPr>
          <w:color w:val="000000"/>
          <w:rFonts w:ascii="Times New Roman" w:hAnsi="Times New Roman"/>
          <w:sz w:val="24"/>
        </w:rPr>
        <w:t xml:space="preserve">Browning Freight Lines, Inc. v. Wood</w:t>
      </w:r>
      <w:r>
        <w:rPr>
          <w:color w:val="000000"/>
          <w:rFonts w:ascii="Times New Roman" w:hAnsi="Times New Roman"/>
          <w:sz w:val="24"/>
        </w:rPr>
        <w:t xml:space="preserve">, 99 Idaho 174, 180, 579 P.2d 120, 126 (1978); </w:t>
      </w:r>
      <w:r>
        <w:rPr>
          <w:color w:val="000000"/>
          <w:rFonts w:ascii="Times New Roman" w:hAnsi="Times New Roman"/>
          <w:sz w:val="24"/>
        </w:rPr>
        <w:t xml:space="preserve">Washington Water Power Co. v. Idaho Public Util. Comm’n</w:t>
      </w:r>
      <w:r>
        <w:rPr>
          <w:color w:val="000000"/>
          <w:rFonts w:ascii="Times New Roman" w:hAnsi="Times New Roman"/>
          <w:sz w:val="24"/>
        </w:rPr>
        <w:t xml:space="preserve">, 84 Idaho 341, 343, 372 P.2d 409 (1962).  Eagle Water has presented no authority which would require and dictate that a certificate be denied to a utility providing services without a certificate, should the weight of evidence establish the public interest to be otherwise served.  In this case the Commission weighed the relative financial and technical capabilities of the two applicants, found United Water to be the more financially and technically capable, and found that the present and future public convenience and necessity required an award of service area to United Water.  Order No. 26337 R. Vol. II, pp. 206-208; Order No. 26338 R. Vol. II, pp. 218-220.</w:t>
      </w:r>
      <w:r>
        <w:rPr/>
      </w:r>
    </w:p>
    <w:p>
      <w:r>
        <w:rPr/>
      </w:r>
    </w:p>
    <w:p>
      <w:r>
        <w:rPr>
          <w:color w:val="000000"/>
          <w:rFonts w:ascii="Times New Roman" w:hAnsi="Times New Roman"/>
          <w:sz w:val="24"/>
        </w:rPr>
        <w:t xml:space="preserve">IV.  Before permitting United Water to provide water service to an area adjacent to Eagle Water’s existing certificated area, the Commission was not required to make a specific finding that Eagle Water’s operations and future viability would not be harmed.</w:t>
      </w:r>
      <w:r>
        <w:rPr/>
      </w:r>
    </w:p>
    <w:p>
      <w:r>
        <w:rPr>
          <w:color w:val="000000"/>
          <w:rFonts w:ascii="Times New Roman" w:hAnsi="Times New Roman"/>
          <w:sz w:val="24"/>
        </w:rPr>
        <w:t xml:space="preserve">Eagle Water contends that </w:t>
      </w:r>
      <w:r>
        <w:rPr>
          <w:color w:val="000000"/>
          <w:rFonts w:ascii="Times New Roman" w:hAnsi="Times New Roman"/>
          <w:sz w:val="24"/>
        </w:rPr>
        <w:t xml:space="preserve">before the Commission could grant an amended certificate to United Water in Case No. EUW-W-94-1, the Commission was required to find that such a certificate would not interfere with Eagle Water’s existing or future operation.  </w:t>
      </w:r>
      <w:r>
        <w:rPr>
          <w:color w:val="000000"/>
          <w:rFonts w:ascii="Times New Roman" w:hAnsi="Times New Roman"/>
          <w:sz w:val="24"/>
        </w:rPr>
        <w:t xml:space="preserve">Idaho Code</w:t>
      </w:r>
      <w:r>
        <w:rPr>
          <w:color w:val="000000"/>
          <w:rFonts w:ascii="Times New Roman" w:hAnsi="Times New Roman"/>
          <w:sz w:val="24"/>
        </w:rPr>
        <w:t xml:space="preserve"> § 61-526.  Eagle Water asserts that granting United Water a certificated area contiguous to the certificated area of Eagle Water will interfere with the future operation of the Eagle Water system.  The record does not support a finding that Eagle Water’s operations would be harmed by granting a certificate to United Water.</w:t>
      </w:r>
      <w:r>
        <w:rPr/>
      </w:r>
    </w:p>
    <w:p>
      <w:r>
        <w:rPr>
          <w:color w:val="000000"/>
          <w:rFonts w:ascii="Times New Roman" w:hAnsi="Times New Roman"/>
          <w:sz w:val="24"/>
        </w:rPr>
        <w:t xml:space="preserve">In the cases on appeal the Commission was determining which utility was better able to provide water service within the requested certificate areas, i.e., which applicant could best serve the public convenience and necessity.  The Commission’s Orders reveal that the Commission in its analysis was apprised of, considered and applied the factors enumerated in </w:t>
      </w:r>
      <w:r>
        <w:rPr>
          <w:color w:val="000000"/>
          <w:rFonts w:ascii="Times New Roman" w:hAnsi="Times New Roman"/>
          <w:sz w:val="24"/>
        </w:rPr>
        <w:t xml:space="preserve">McFayden</w:t>
      </w:r>
      <w:r>
        <w:rPr>
          <w:color w:val="000000"/>
          <w:rFonts w:ascii="Times New Roman" w:hAnsi="Times New Roman"/>
          <w:sz w:val="24"/>
        </w:rPr>
        <w:t xml:space="preserve">, 50 Idaho 651, 229 P. 671 (1931) and </w:t>
      </w:r>
      <w:r>
        <w:rPr>
          <w:color w:val="000000"/>
          <w:rFonts w:ascii="Times New Roman" w:hAnsi="Times New Roman"/>
          <w:sz w:val="24"/>
        </w:rPr>
        <w:t xml:space="preserve">Kootenai Natural Gas</w:t>
      </w:r>
      <w:r>
        <w:rPr>
          <w:color w:val="000000"/>
          <w:rFonts w:ascii="Times New Roman" w:hAnsi="Times New Roman"/>
          <w:sz w:val="24"/>
        </w:rPr>
        <w:t xml:space="preserve">, 78 Idaho 621, 308 P.2d 593 (1957), both cases involving competing applications to provide utility service to areas previously uncertified.  See post-hearing briefs R. Vol. I, pp. 175-90; see Arguments in Sections I-III of this brief.  As this Court has clearly enunciated, the primary consideration in cases involving competing applications for certificate is the public interest and securing adequate service for the public.  The interests of the companies themselves, and even protecting existing investments from wasteful competition must be treated as secondary.  </w:t>
      </w:r>
      <w:r>
        <w:rPr>
          <w:color w:val="000000"/>
          <w:rFonts w:ascii="Times New Roman" w:hAnsi="Times New Roman"/>
          <w:sz w:val="24"/>
        </w:rPr>
        <w:t xml:space="preserve">Kootenai Natural Gas</w:t>
      </w:r>
      <w:r>
        <w:rPr>
          <w:color w:val="000000"/>
          <w:rFonts w:ascii="Times New Roman" w:hAnsi="Times New Roman"/>
          <w:sz w:val="24"/>
        </w:rPr>
        <w:t xml:space="preserve">, 78 Idaho at 622; 308 P.2d at 594; </w:t>
      </w:r>
      <w:r>
        <w:rPr>
          <w:color w:val="000000"/>
          <w:rFonts w:ascii="Times New Roman" w:hAnsi="Times New Roman"/>
          <w:sz w:val="24"/>
        </w:rPr>
        <w:t xml:space="preserve">McFayden</w:t>
      </w:r>
      <w:r>
        <w:rPr>
          <w:color w:val="000000"/>
          <w:rFonts w:ascii="Times New Roman" w:hAnsi="Times New Roman"/>
          <w:sz w:val="24"/>
        </w:rPr>
        <w:t xml:space="preserve">, 50 Idaho at 657, 299 P. 671 at 673.</w:t>
      </w:r>
      <w:r>
        <w:rPr/>
      </w:r>
    </w:p>
    <w:p>
      <w:r>
        <w:rPr>
          <w:color w:val="000000"/>
          <w:rFonts w:ascii="Times New Roman" w:hAnsi="Times New Roman"/>
          <w:sz w:val="24"/>
        </w:rPr>
        <w:t xml:space="preserve">Eagle Water argues that the Commission has taken away the Company’s ability to grow in the future.  App. Brief p. 33.  The record does not support this contention.  Eagle Water chooses to ignore the additional areas certificated to Eagle Water in this case, the area south to the Boise River, an area to the east and miscellaneous in-fill areas.   Order No. 26524 R. Vol. II, pp. 363-64; Order No. 26525 R. Vol. II, pp. 381-82.  Additionally, the Commission left uncertificated the designated buffer areas and the area north of Floating Feather Road and east of Eagle Road.  Order No. 26337 R. Vol. II, p. 207; Order No. 26338 R. Vol. II, p. 219.  Eagle Water estimates that 80% of near term projected Eagle area growth will occur within areas previously certificated to the Company.  Tr. pp. 258, 259.  </w:t>
      </w:r>
      <w:r>
        <w:rPr>
          <w:color w:val="000000"/>
          <w:rFonts w:ascii="Times New Roman" w:hAnsi="Times New Roman"/>
          <w:sz w:val="24"/>
        </w:rPr>
        <w:t xml:space="preserve">At the time of hearing, it was estimated that there were approximately 382 undeveloped lots in the Company’s prior certificated area.  Tr. p. 295.  </w:t>
      </w:r>
      <w:r>
        <w:rPr/>
      </w:r>
    </w:p>
    <w:p>
      <w:r>
        <w:rPr>
          <w:color w:val="000000"/>
          <w:rFonts w:ascii="Times New Roman" w:hAnsi="Times New Roman"/>
          <w:sz w:val="24"/>
        </w:rPr>
        <w:t xml:space="preserve">Furthermore, it is not clear that continued area for growth and expansion is necessary in order to assure the present and future viability of Eagle Water and its continued ability to provide satisfactory and adequate water service.  What is clear is that some change is required.  </w:t>
      </w:r>
      <w:r>
        <w:rPr>
          <w:color w:val="000000"/>
          <w:rFonts w:ascii="Times New Roman" w:hAnsi="Times New Roman"/>
          <w:sz w:val="24"/>
        </w:rPr>
        <w:t xml:space="preserve">Without growth, Eagle Water can still continue to provide water service including replacement, repair, and maintenance.  It can still be viable.  Although the Commission concluded that Eagle Water has the financial profile of a customer-owned utility (Order No. 26524 R. Vol. II, p. 360; Order No. 26525 R. Vol. II, p. 378), the Company is still able to recover authorized “operating expenses.”  </w:t>
      </w:r>
      <w:r>
        <w:rPr>
          <w:color w:val="000000"/>
          <w:rFonts w:ascii="Times New Roman" w:hAnsi="Times New Roman"/>
          <w:sz w:val="24"/>
        </w:rPr>
        <w:t xml:space="preserve">Idaho Code</w:t>
      </w:r>
      <w:r>
        <w:rPr>
          <w:color w:val="000000"/>
          <w:rFonts w:ascii="Times New Roman" w:hAnsi="Times New Roman"/>
          <w:sz w:val="24"/>
        </w:rPr>
        <w:t xml:space="preserve"> §§ 61-502, -503.  If Eagle Water incurs and wishes to recover its increased operating expenses, approved costs can be passed on to utility ratepayers.  Eagle Water need only file a rate case.  R. Vol. II, p. 320.</w:t>
      </w:r>
      <w:r>
        <w:rPr/>
      </w:r>
    </w:p>
    <w:p>
      <w:r>
        <w:rPr/>
      </w:r>
    </w:p>
    <w:p>
      <w:r>
        <w:rPr>
          <w:color w:val="000000"/>
          <w:rFonts w:ascii="Times New Roman" w:hAnsi="Times New Roman"/>
          <w:sz w:val="24"/>
        </w:rPr>
        <w:t xml:space="preserve">V. </w:t>
      </w:r>
      <w:r>
        <w:rPr>
          <w:color w:val="000000"/>
          <w:rFonts w:ascii="Times New Roman" w:hAnsi="Times New Roman"/>
          <w:sz w:val="24"/>
        </w:rPr>
        <w:t xml:space="preserve"> Idaho Code</w:t>
      </w:r>
      <w:r>
        <w:rPr>
          <w:color w:val="000000"/>
          <w:rFonts w:ascii="Times New Roman" w:hAnsi="Times New Roman"/>
          <w:sz w:val="24"/>
        </w:rPr>
        <w:t xml:space="preserve"> §§ 61-526 and 61-528 provide the Commission with the statutory authority to require that Eagle Water obtain Commission approval before extending into contiguous areas beyond its certificated service area.</w:t>
      </w:r>
      <w:r>
        <w:rPr/>
      </w:r>
    </w:p>
    <w:p>
      <w:r>
        <w:rPr>
          <w:color w:val="000000"/>
          <w:rFonts w:ascii="Times New Roman" w:hAnsi="Times New Roman"/>
          <w:sz w:val="24"/>
        </w:rPr>
        <w:t xml:space="preserve">On appeal </w:t>
      </w:r>
      <w:r>
        <w:rPr>
          <w:color w:val="000000"/>
          <w:rFonts w:ascii="Times New Roman" w:hAnsi="Times New Roman"/>
          <w:sz w:val="24"/>
        </w:rPr>
        <w:t xml:space="preserve">Eagle Water challenges the Commission’s statutory authority to prohibit its extension of facilities and service into contiguous and uncertificated areas without prior application, approval and certification.  Order No. 26525, R. Vol. II, pp. 378, 379.  Eagle Water contends that </w:t>
      </w:r>
      <w:r>
        <w:rPr>
          <w:color w:val="000000"/>
          <w:rFonts w:ascii="Times New Roman" w:hAnsi="Times New Roman"/>
          <w:sz w:val="24"/>
        </w:rPr>
        <w:t xml:space="preserve">Idaho Code</w:t>
      </w:r>
      <w:r>
        <w:rPr>
          <w:color w:val="000000"/>
          <w:rFonts w:ascii="Times New Roman" w:hAnsi="Times New Roman"/>
          <w:sz w:val="24"/>
        </w:rPr>
        <w:t xml:space="preserve"> § 61-526 allows it to extend into contiguous areas without first applying to the Commission.  Appendix A.  It is quite clear, however, from a reading of statute and case law that Eagle Water’s willingness and ability to extend beyond its certificated area is not the sole criterion in deciding whether it should be allowed to do so.  The Commission’s primary consideration in deciding rival applications is not the interest of either of the applicants, but the rights and interest of the public.  </w:t>
      </w:r>
      <w:r>
        <w:rPr>
          <w:color w:val="000000"/>
          <w:rFonts w:ascii="Times New Roman" w:hAnsi="Times New Roman"/>
          <w:sz w:val="24"/>
        </w:rPr>
        <w:t xml:space="preserve">Application of Intermountain Gas Company</w:t>
      </w:r>
      <w:r>
        <w:rPr>
          <w:color w:val="000000"/>
          <w:rFonts w:ascii="Times New Roman" w:hAnsi="Times New Roman"/>
          <w:sz w:val="24"/>
        </w:rPr>
        <w:t xml:space="preserve">, 77 Idaho 188, 202, 289 P.2d 933, 942 (1955). </w:t>
      </w:r>
      <w:r>
        <w:rPr/>
      </w:r>
    </w:p>
    <w:p>
      <w:r>
        <w:rPr>
          <w:color w:val="000000"/>
          <w:rFonts w:ascii="Times New Roman" w:hAnsi="Times New Roman"/>
          <w:sz w:val="24"/>
        </w:rPr>
        <w:t xml:space="preserve">The Legislature has the power to regulate and supervise public utilities and has delegated to the Commission the power to determine what public utility should be certified for the public convenience and necessity.  </w:t>
      </w:r>
      <w:r>
        <w:rPr>
          <w:color w:val="000000"/>
          <w:rFonts w:ascii="Times New Roman" w:hAnsi="Times New Roman"/>
          <w:sz w:val="24"/>
        </w:rPr>
        <w:t xml:space="preserve">Idaho Code</w:t>
      </w:r>
      <w:r>
        <w:rPr>
          <w:color w:val="000000"/>
          <w:rFonts w:ascii="Times New Roman" w:hAnsi="Times New Roman"/>
          <w:sz w:val="24"/>
        </w:rPr>
        <w:t xml:space="preserve"> § 61-526;</w:t>
      </w:r>
      <w:r>
        <w:rPr>
          <w:color w:val="000000"/>
          <w:rFonts w:ascii="Times New Roman" w:hAnsi="Times New Roman"/>
          <w:sz w:val="24"/>
        </w:rPr>
        <w:t xml:space="preserve"> Kootenai Natural Gas</w:t>
      </w:r>
      <w:r>
        <w:rPr>
          <w:color w:val="000000"/>
          <w:rFonts w:ascii="Times New Roman" w:hAnsi="Times New Roman"/>
          <w:sz w:val="24"/>
        </w:rPr>
        <w:t xml:space="preserve">, 78 Idaho at 623, 308 P.2d 593 at (language omitted) (1957); </w:t>
      </w:r>
      <w:r>
        <w:rPr>
          <w:color w:val="000000"/>
          <w:rFonts w:ascii="Times New Roman" w:hAnsi="Times New Roman"/>
          <w:sz w:val="24"/>
        </w:rPr>
        <w:t xml:space="preserve">Idaho Power Company v. Blomquist</w:t>
      </w:r>
      <w:r>
        <w:rPr>
          <w:color w:val="000000"/>
          <w:rFonts w:ascii="Times New Roman" w:hAnsi="Times New Roman"/>
          <w:sz w:val="24"/>
        </w:rPr>
        <w:t xml:space="preserve">, 26 Idaho 222, 141 P. 1083 (1914).  A certificate is subject to and conditioned upon statutory conditions, regulations and restrictions, including the express limitation set out in </w:t>
      </w:r>
      <w:r>
        <w:rPr>
          <w:color w:val="000000"/>
          <w:rFonts w:ascii="Times New Roman" w:hAnsi="Times New Roman"/>
          <w:sz w:val="24"/>
        </w:rPr>
        <w:t xml:space="preserve">Idaho Code</w:t>
      </w:r>
      <w:r>
        <w:rPr>
          <w:color w:val="000000"/>
          <w:rFonts w:ascii="Times New Roman" w:hAnsi="Times New Roman"/>
          <w:sz w:val="24"/>
        </w:rPr>
        <w:t xml:space="preserve"> § 61-526:</w:t>
      </w:r>
      <w:r>
        <w:rPr/>
      </w:r>
    </w:p>
    <w:p>
      <w:r>
        <w:rPr>
          <w:color w:val="000000"/>
          <w:rFonts w:ascii="Times New Roman" w:hAnsi="Times New Roman"/>
          <w:sz w:val="24"/>
        </w:rPr>
        <w:t xml:space="preserve">“If public convenience and necessity does not require . . . .”</w:t>
      </w:r>
      <w:r>
        <w:rPr/>
      </w:r>
    </w:p>
    <w:p>
      <w:r>
        <w:rPr/>
      </w:r>
    </w:p>
    <w:p>
      <w:r>
        <w:rPr>
          <w:color w:val="000000"/>
          <w:rFonts w:ascii="Times New Roman" w:hAnsi="Times New Roman"/>
          <w:sz w:val="24"/>
        </w:rPr>
        <w:t xml:space="preserve">Cambridge Telephone Co. v. Pine Telephone</w:t>
      </w:r>
      <w:r>
        <w:rPr>
          <w:color w:val="000000"/>
          <w:rFonts w:ascii="Times New Roman" w:hAnsi="Times New Roman"/>
          <w:sz w:val="24"/>
        </w:rPr>
        <w:t xml:space="preserve">, 109 Idaho 875, 879, 712 P.2d 576, 580 (1985).  The Commission may “rescind, alter or amend” (</w:t>
      </w:r>
      <w:r>
        <w:rPr>
          <w:color w:val="000000"/>
          <w:rFonts w:ascii="Times New Roman" w:hAnsi="Times New Roman"/>
          <w:sz w:val="24"/>
        </w:rPr>
        <w:t xml:space="preserve">Idaho Code</w:t>
      </w:r>
      <w:r>
        <w:rPr>
          <w:color w:val="000000"/>
          <w:rFonts w:ascii="Times New Roman" w:hAnsi="Times New Roman"/>
          <w:sz w:val="24"/>
        </w:rPr>
        <w:t xml:space="preserve"> § 61-624), a certificate previously issued for an unserved area upon a showing that the “public convenience and necessity” does not require the extension.  Under the authority of </w:t>
      </w:r>
      <w:r>
        <w:rPr>
          <w:color w:val="000000"/>
          <w:rFonts w:ascii="Times New Roman" w:hAnsi="Times New Roman"/>
          <w:sz w:val="24"/>
        </w:rPr>
        <w:t xml:space="preserve">Idaho Code</w:t>
      </w:r>
      <w:r>
        <w:rPr>
          <w:color w:val="000000"/>
          <w:rFonts w:ascii="Times New Roman" w:hAnsi="Times New Roman"/>
          <w:sz w:val="24"/>
        </w:rPr>
        <w:t xml:space="preserve"> § 61-526, </w:t>
      </w:r>
      <w:r>
        <w:rPr>
          <w:color w:val="000000"/>
          <w:rFonts w:ascii="Times New Roman" w:hAnsi="Times New Roman"/>
          <w:sz w:val="24"/>
        </w:rPr>
        <w:t xml:space="preserve">the Commission </w:t>
      </w:r>
      <w:r>
        <w:rPr>
          <w:color w:val="000000"/>
          <w:rFonts w:ascii="Times New Roman" w:hAnsi="Times New Roman"/>
          <w:sz w:val="24"/>
        </w:rPr>
        <w:t xml:space="preserve">may “make such Order and prescribe such terms and conditions for the locating or type of the line, plant or system affected as to it may seem just and reasonable.”  </w:t>
      </w:r>
      <w:r>
        <w:rPr>
          <w:color w:val="000000"/>
          <w:rFonts w:ascii="Times New Roman" w:hAnsi="Times New Roman"/>
          <w:sz w:val="24"/>
        </w:rPr>
        <w:t xml:space="preserve">Cambridge</w:t>
      </w:r>
      <w:r>
        <w:rPr>
          <w:color w:val="000000"/>
          <w:rFonts w:ascii="Times New Roman" w:hAnsi="Times New Roman"/>
          <w:sz w:val="24"/>
        </w:rPr>
        <w:t xml:space="preserve">, 109 Idaho at 879, 712 P.2d at 580.  The applicable statutory law became a part of Eagle Water’s certificate.   Just as the Commission has jurisdiction to approve, deny, rescind or revoke extension of services into an unserved area within an already certificated area , so too, if circumstances require, can it condition extension of service into contiguous and uncertificated areas. </w:t>
      </w:r>
      <w:r>
        <w:rPr/>
      </w:r>
    </w:p>
    <w:p>
      <w:r>
        <w:rPr>
          <w:color w:val="000000"/>
          <w:rFonts w:ascii="Times New Roman" w:hAnsi="Times New Roman"/>
          <w:sz w:val="24"/>
        </w:rPr>
        <w:t xml:space="preserve">Eagle Water’s certificate is also subject to the limitation set out in</w:t>
      </w:r>
      <w:r>
        <w:rPr>
          <w:color w:val="000000"/>
          <w:rFonts w:ascii="Times New Roman" w:hAnsi="Times New Roman"/>
          <w:sz w:val="24"/>
        </w:rPr>
        <w:t xml:space="preserve"> Idaho Code</w:t>
      </w:r>
      <w:r>
        <w:rPr>
          <w:color w:val="000000"/>
          <w:rFonts w:ascii="Times New Roman" w:hAnsi="Times New Roman"/>
          <w:sz w:val="24"/>
        </w:rPr>
        <w:t xml:space="preserve"> § 61-528: </w:t>
      </w:r>
      <w:r>
        <w:rPr/>
      </w:r>
    </w:p>
    <w:p>
      <w:r>
        <w:rPr>
          <w:color w:val="000000"/>
          <w:rFonts w:ascii="Times New Roman" w:hAnsi="Times New Roman"/>
          <w:sz w:val="24"/>
        </w:rPr>
        <w:t xml:space="preserve">Certificate of convenience and necessity—conditions—</w:t>
      </w:r>
      <w:r>
        <w:rPr>
          <w:color w:val="000000"/>
          <w:rFonts w:ascii="Times New Roman" w:hAnsi="Times New Roman"/>
          <w:sz w:val="24"/>
        </w:rPr>
        <w:t xml:space="preserve"> . . . The commission shall have power, after hearing involving the financial ability and good faith of the applicant and necessity of additional service in the community to issue said certificate as prayed for, or to refuse to issue the same, or to issue it for the construction of any portion only of the contemplated . . . line, plant or system or extension thereof, or for the partial exercise only of said right or privilege, and </w:t>
      </w:r>
      <w:r>
        <w:rPr>
          <w:color w:val="000000"/>
          <w:rFonts w:ascii="Times New Roman" w:hAnsi="Times New Roman"/>
          <w:sz w:val="24"/>
        </w:rPr>
        <w:t xml:space="preserve">may attach to the exercise of the rights granted by said certificate, such terms and conditions as in its judgment the public convenience and necessity may require</w:t>
      </w:r>
      <w:r>
        <w:rPr>
          <w:color w:val="000000"/>
          <w:rFonts w:ascii="Times New Roman" w:hAnsi="Times New Roman"/>
          <w:sz w:val="24"/>
        </w:rPr>
        <w:t xml:space="preserve">.</w:t>
      </w:r>
      <w:r>
        <w:rPr>
          <w:color w:val="000000"/>
          <w:rFonts w:ascii="Times New Roman" w:hAnsi="Times New Roman"/>
          <w:sz w:val="24"/>
        </w:rPr>
        <w:t xml:space="preserve">  (emphasis added).</w:t>
      </w:r>
      <w:r>
        <w:rPr/>
      </w:r>
    </w:p>
    <w:p>
      <w:r>
        <w:rPr/>
      </w:r>
    </w:p>
    <w:p>
      <w:r>
        <w:rPr>
          <w:color w:val="000000"/>
          <w:rFonts w:ascii="Times New Roman" w:hAnsi="Times New Roman"/>
          <w:sz w:val="24"/>
        </w:rPr>
        <w:t xml:space="preserve">After a hearing and record involving the financial ability and good faith of Eagle Water and the necessity of additional service in the community, </w:t>
      </w:r>
      <w:r>
        <w:rPr>
          <w:color w:val="000000"/>
          <w:rFonts w:ascii="Times New Roman" w:hAnsi="Times New Roman"/>
          <w:sz w:val="24"/>
        </w:rPr>
        <w:t xml:space="preserve">the Commission in Order Nos. 26524 and 26525 </w:t>
      </w:r>
      <w:r>
        <w:rPr>
          <w:color w:val="000000"/>
          <w:rFonts w:ascii="Times New Roman" w:hAnsi="Times New Roman"/>
          <w:sz w:val="24"/>
        </w:rPr>
        <w:t xml:space="preserve"> made the following ultimate findings regarding what was required by the public interest:</w:t>
      </w:r>
      <w:r>
        <w:rPr/>
      </w:r>
    </w:p>
    <w:p>
      <w:r>
        <w:rPr>
          <w:color w:val="000000"/>
          <w:rFonts w:ascii="Times New Roman" w:hAnsi="Times New Roman"/>
          <w:sz w:val="24"/>
        </w:rPr>
        <w:t xml:space="preserve">The financial plan filed by Eagle Water does not provide the Commission with regulatory assurance or confidence that at the present time we can find that Eagle Water is the best positioned financially or physically to provide expanded service to the unserved areas north of Floating Feather Road and east of Eagle Road.</w:t>
      </w:r>
      <w:r>
        <w:rPr/>
      </w:r>
    </w:p>
    <w:p>
      <w:r>
        <w:rPr/>
      </w:r>
    </w:p>
    <w:p>
      <w:r>
        <w:rPr>
          <w:color w:val="000000"/>
          <w:rFonts w:ascii="Times New Roman" w:hAnsi="Times New Roman"/>
          <w:sz w:val="24"/>
        </w:rPr>
        <w:t xml:space="preserve">While we do not wish to encourage nor will we permit a checkerboard and/or uneconomic pattern of service to develop, we now believe that it is wise to wait for the actual pattern of planned development in this area before determining which entity should be the provider of water service.</w:t>
      </w:r>
      <w:r>
        <w:rPr/>
      </w:r>
    </w:p>
    <w:p>
      <w:r>
        <w:rPr/>
      </w:r>
    </w:p>
    <w:p>
      <w:r>
        <w:rPr>
          <w:color w:val="000000"/>
          <w:rFonts w:ascii="Times New Roman" w:hAnsi="Times New Roman"/>
          <w:sz w:val="24"/>
        </w:rPr>
        <w:t xml:space="preserve">Rather than assigning the unserved areas north of Floating Feather Road and east of Eagle Road to Eagle Water as we did in Order Nos. 26337 and 26338, we find a more reasonable approach is to leave the area uncertificated at the present time.  . . .We find that the public interest is better served by this approach.</w:t>
      </w:r>
      <w:r>
        <w:rPr/>
      </w:r>
    </w:p>
    <w:p>
      <w:r>
        <w:rPr/>
      </w:r>
    </w:p>
    <w:p>
      <w:r>
        <w:rPr>
          <w:color w:val="000000"/>
          <w:rFonts w:ascii="Times New Roman" w:hAnsi="Times New Roman"/>
          <w:sz w:val="24"/>
        </w:rPr>
        <w:t xml:space="preserve">As in the “buffer zones” we previously established, we will make the service provider decision(s) for this unserved area in the future when specific requests for service are pending and better information is available to us to determine which company should provide service.</w:t>
      </w:r>
      <w:r>
        <w:rPr/>
      </w:r>
    </w:p>
    <w:p>
      <w:r>
        <w:rPr/>
      </w:r>
    </w:p>
    <w:p>
      <w:r>
        <w:rPr>
          <w:color w:val="000000"/>
          <w:rFonts w:ascii="Times New Roman" w:hAnsi="Times New Roman"/>
          <w:sz w:val="24"/>
        </w:rPr>
        <w:t xml:space="preserve">Eagle Water experiences many of the challenges associated with being small, not the least of which in this case is a financial profile that more resembles a customer-owned utility heavily dependent on the contribution and operating day-to-day on a skeletal income-in expense-out basis.  The economic and operational challenges that small water companies face require a great deal of resourcefulness. . . .</w:t>
      </w:r>
      <w:r>
        <w:rPr/>
      </w:r>
    </w:p>
    <w:p>
      <w:r>
        <w:rPr/>
      </w:r>
    </w:p>
    <w:p>
      <w:r>
        <w:rPr>
          <w:color w:val="000000"/>
          <w:rFonts w:ascii="Times New Roman" w:hAnsi="Times New Roman"/>
          <w:sz w:val="24"/>
        </w:rPr>
        <w:t xml:space="preserve">Eagle Water’s ability to expand beyond its prior certificated area, however, must be closely monitored.  The public interest demands no less.  </w:t>
      </w:r>
      <w:r>
        <w:rPr/>
      </w:r>
    </w:p>
    <w:p>
      <w:r>
        <w:rPr/>
      </w:r>
    </w:p>
    <w:p>
      <w:r>
        <w:rPr>
          <w:color w:val="000000"/>
          <w:rFonts w:ascii="Times New Roman" w:hAnsi="Times New Roman"/>
          <w:sz w:val="24"/>
        </w:rPr>
        <w:t xml:space="preserve">Order No. 26524 R. Vol. II, pp. 359-61; Order No. 26525 R. Vol. II, pp. 377-78.</w:t>
      </w:r>
      <w:r>
        <w:rPr/>
      </w:r>
    </w:p>
    <w:p>
      <w:r>
        <w:rPr/>
      </w:r>
    </w:p>
    <w:p>
      <w:r>
        <w:rPr>
          <w:color w:val="000000"/>
          <w:rFonts w:ascii="Times New Roman" w:hAnsi="Times New Roman"/>
          <w:sz w:val="24"/>
        </w:rPr>
        <w:t xml:space="preserve">Based on its analysis of what the public interest required the Commission pursuant to its authority under </w:t>
      </w:r>
      <w:r>
        <w:rPr>
          <w:color w:val="000000"/>
          <w:rFonts w:ascii="Times New Roman" w:hAnsi="Times New Roman"/>
          <w:sz w:val="24"/>
        </w:rPr>
        <w:t xml:space="preserve">Idaho Code</w:t>
      </w:r>
      <w:r>
        <w:rPr>
          <w:color w:val="000000"/>
          <w:rFonts w:ascii="Times New Roman" w:hAnsi="Times New Roman"/>
          <w:sz w:val="24"/>
        </w:rPr>
        <w:t xml:space="preserve"> §§ 61-526 and -528 restricted utility expansion into the designated uncertificated areas, stating that “neither utility is permitted to extend facilities into the uncertificated area without prior application to and authorization from this Commission.  Installation of facilities into such areas without prior certification and approval will be viewed as a violation of this Order subjecting the utility to the imposition of statutory penalties.”  Order No. 26524 R. Vol. II, p. 361; Order No. 26525 R. Vol. II, pp. 378-79.</w:t>
      </w:r>
      <w:r>
        <w:rPr/>
      </w:r>
    </w:p>
    <w:p>
      <w:r>
        <w:rPr/>
      </w:r>
    </w:p>
    <w:p>
      <w:r>
        <w:rPr>
          <w:color w:val="000000"/>
          <w:rFonts w:ascii="Times New Roman" w:hAnsi="Times New Roman"/>
          <w:sz w:val="24"/>
        </w:rPr>
        <w:t xml:space="preserve">CONCLUSION</w:t>
      </w:r>
      <w:r>
        <w:rPr/>
      </w:r>
    </w:p>
    <w:p>
      <w:r>
        <w:rPr>
          <w:color w:val="000000"/>
          <w:rFonts w:ascii="Times New Roman" w:hAnsi="Times New Roman"/>
          <w:sz w:val="24"/>
        </w:rPr>
        <w:t xml:space="preserve">The Commission in the cases on appeal regularly pursued its authority and properly considered the public interest.  The Commission’s Orders certifying and authorizing United Water and Eagle Water to provide water service to specific areas in the Eagle area, and further identifying areas within which neither utility is permitted to extend facilities without the prior approval of the Commission are based on substantial and competent evidence.  The Commission prays that Order Nos. 26337 and 26524 in Case No. EUW-W-94-1 and Order Nos. 26338 and 26525 in Case No. EAG-W-95-1 be affirmed.  </w:t>
      </w:r>
      <w:r>
        <w:rPr>
          <w:color w:val="000000"/>
          <w:rFonts w:ascii="Times New Roman" w:hAnsi="Times New Roman"/>
          <w:sz w:val="24"/>
        </w:rPr>
        <w:t xml:space="preserve">Idaho Code</w:t>
      </w:r>
      <w:r>
        <w:rPr>
          <w:color w:val="000000"/>
          <w:rFonts w:ascii="Times New Roman" w:hAnsi="Times New Roman"/>
          <w:sz w:val="24"/>
        </w:rPr>
        <w:t xml:space="preserve"> § 61-629.</w:t>
      </w:r>
      <w:r>
        <w:rPr/>
      </w:r>
    </w:p>
    <w:p>
      <w:r>
        <w:rPr>
          <w:color w:val="000000"/>
          <w:rFonts w:ascii="Times New Roman" w:hAnsi="Times New Roman"/>
          <w:sz w:val="24"/>
        </w:rPr>
        <w:t xml:space="preserve">Respectfully submitted this            day of February 1997.</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Attorney for Respondent</w:t>
      </w:r>
      <w:r>
        <w:rPr/>
      </w:r>
    </w:p>
    <w:p>
      <w:r>
        <w:rPr>
          <w:color w:val="000000"/>
          <w:rFonts w:ascii="Times New Roman" w:hAnsi="Times New Roman"/>
          <w:sz w:val="24"/>
        </w:rPr>
        <w:t xml:space="preserve">Idaho Public Utilities Commission</w:t>
      </w:r>
      <w:r>
        <w:rPr/>
      </w:r>
    </w:p>
    <w:p>
      <w:r>
        <w:rPr/>
      </w:r>
    </w:p>
    <w:p>
      <w:r>
        <w:rPr/>
      </w:r>
    </w:p>
    <w:p>
      <w:r>
        <w:rPr>
          <w:color w:val="000000"/>
          <w:rFonts w:ascii="Times New Roman" w:hAnsi="Times New Roman"/>
          <w:sz w:val="16"/>
        </w:rPr>
        <w:t xml:space="preserve">vld/B:eagewu.app</w:t>
      </w:r>
      <w:r>
        <w:rPr/>
      </w:r>
    </w:p>
    <w:p>
      <w:r>
        <w:rPr/>
      </w:r>
    </w:p>
    <w:p>
      <w:r>
        <w:rPr/>
      </w:r>
    </w:p>
    <w:p>
      <w:r>
        <w:rPr>
          <w:color w:val="000000"/>
          <w:rFonts w:ascii="Times New Roman" w:hAnsi="Times New Roman"/>
          <w:sz w:val="24"/>
        </w:rPr>
        <w:t xml:space="preserve">CERTIFICATE OF SERVICE</w:t>
      </w:r>
      <w:r>
        <w:rPr/>
      </w:r>
    </w:p>
    <w:p>
      <w:r>
        <w:rPr/>
      </w:r>
    </w:p>
    <w:p>
      <w:r>
        <w:rPr>
          <w:color w:val="000000"/>
          <w:rFonts w:ascii="Times New Roman" w:hAnsi="Times New Roman"/>
          <w:sz w:val="24"/>
        </w:rPr>
        <w:t xml:space="preserve">I HEREBY CERTIFY that I have on this            day of  February 1997, served  two copies of the within and foregoing </w:t>
      </w:r>
      <w:r>
        <w:rPr>
          <w:color w:val="000000"/>
          <w:rFonts w:ascii="Times New Roman" w:hAnsi="Times New Roman"/>
          <w:sz w:val="24"/>
        </w:rPr>
        <w:t xml:space="preserve">Respondent’s Brief of the Idaho Public Utilities Commission</w:t>
      </w:r>
      <w:r>
        <w:rPr>
          <w:color w:val="000000"/>
          <w:rFonts w:ascii="Times New Roman" w:hAnsi="Times New Roman"/>
          <w:sz w:val="24"/>
        </w:rPr>
        <w:t xml:space="preserve">, by United States Mail, postage prepaid to:</w:t>
      </w:r>
      <w:r>
        <w:rPr/>
      </w:r>
    </w:p>
    <w:p>
      <w:r>
        <w:rPr/>
      </w:r>
    </w:p>
    <w:p>
      <w:r>
        <w:rPr>
          <w:color w:val="000000"/>
          <w:rFonts w:ascii="Times New Roman" w:hAnsi="Times New Roman"/>
          <w:sz w:val="22"/>
        </w:rPr>
        <w:t xml:space="preserve">MICHAEL T SPINK  </w:t>
      </w:r>
      <w:r>
        <w:rPr/>
      </w:r>
    </w:p>
    <w:p>
      <w:r>
        <w:rPr>
          <w:color w:val="000000"/>
          <w:rFonts w:ascii="Times New Roman" w:hAnsi="Times New Roman"/>
          <w:sz w:val="22"/>
        </w:rPr>
        <w:t xml:space="preserve">SPINK &amp; BUTLER </w:t>
      </w:r>
      <w:r>
        <w:rPr/>
      </w:r>
    </w:p>
    <w:p>
      <w:r>
        <w:rPr>
          <w:color w:val="000000"/>
          <w:rFonts w:ascii="Times New Roman" w:hAnsi="Times New Roman"/>
          <w:sz w:val="22"/>
        </w:rPr>
        <w:t xml:space="preserve">PO BOX 639</w:t>
      </w:r>
      <w:r>
        <w:rPr/>
      </w:r>
    </w:p>
    <w:p>
      <w:r>
        <w:rPr>
          <w:color w:val="000000"/>
          <w:rFonts w:ascii="Times New Roman" w:hAnsi="Times New Roman"/>
          <w:sz w:val="22"/>
        </w:rPr>
        <w:t xml:space="preserve">BOISE, ID 83701-0639</w:t>
      </w:r>
      <w:r>
        <w:rPr/>
      </w:r>
    </w:p>
    <w:p>
      <w:r>
        <w:rPr/>
      </w:r>
    </w:p>
    <w:p>
      <w:r>
        <w:rPr>
          <w:color w:val="000000"/>
          <w:rFonts w:ascii="Times New Roman" w:hAnsi="Times New Roman"/>
          <w:sz w:val="22"/>
        </w:rPr>
        <w:t xml:space="preserve">JOHN J  McFADDEN</w:t>
      </w:r>
      <w:r>
        <w:rPr/>
      </w:r>
    </w:p>
    <w:p>
      <w:r>
        <w:rPr>
          <w:color w:val="000000"/>
          <w:rFonts w:ascii="Times New Roman" w:hAnsi="Times New Roman"/>
          <w:sz w:val="22"/>
        </w:rPr>
        <w:t xml:space="preserve">MOORE &amp; McFADDEN</w:t>
      </w:r>
      <w:r>
        <w:rPr/>
      </w:r>
    </w:p>
    <w:p>
      <w:r>
        <w:rPr>
          <w:color w:val="000000"/>
          <w:rFonts w:ascii="Times New Roman" w:hAnsi="Times New Roman"/>
          <w:sz w:val="22"/>
        </w:rPr>
        <w:t xml:space="preserve">999 MAIN STREET</w:t>
      </w:r>
      <w:r>
        <w:rPr/>
      </w:r>
    </w:p>
    <w:p>
      <w:r>
        <w:rPr>
          <w:color w:val="000000"/>
          <w:rFonts w:ascii="Times New Roman" w:hAnsi="Times New Roman"/>
          <w:sz w:val="22"/>
        </w:rPr>
        <w:t xml:space="preserve">SUITE 910</w:t>
      </w:r>
      <w:r>
        <w:rPr/>
      </w:r>
    </w:p>
    <w:p>
      <w:r>
        <w:rPr>
          <w:color w:val="000000"/>
          <w:rFonts w:ascii="Times New Roman" w:hAnsi="Times New Roman"/>
          <w:sz w:val="22"/>
        </w:rPr>
        <w:t xml:space="preserve">BOISE, ID  83702</w:t>
      </w:r>
      <w:r>
        <w:rPr/>
      </w:r>
    </w:p>
    <w:p>
      <w:r>
        <w:rPr/>
      </w:r>
    </w:p>
    <w:p>
      <w:r>
        <w:rPr>
          <w:color w:val="000000"/>
          <w:rFonts w:ascii="Times New Roman" w:hAnsi="Times New Roman"/>
          <w:sz w:val="22"/>
        </w:rPr>
        <w:t xml:space="preserve">ROBERT L ALDRIDGE</w:t>
      </w:r>
      <w:r>
        <w:rPr/>
      </w:r>
    </w:p>
    <w:p>
      <w:r>
        <w:rPr>
          <w:color w:val="000000"/>
          <w:rFonts w:ascii="Times New Roman" w:hAnsi="Times New Roman"/>
          <w:sz w:val="22"/>
        </w:rPr>
        <w:t xml:space="preserve">ATTORNEY AT LAW</w:t>
      </w:r>
      <w:r>
        <w:rPr/>
      </w:r>
    </w:p>
    <w:p>
      <w:r>
        <w:rPr>
          <w:color w:val="000000"/>
          <w:rFonts w:ascii="Times New Roman" w:hAnsi="Times New Roman"/>
          <w:sz w:val="22"/>
        </w:rPr>
        <w:t xml:space="preserve">1209 N 8TH ST</w:t>
      </w:r>
      <w:r>
        <w:rPr/>
      </w:r>
    </w:p>
    <w:p>
      <w:r>
        <w:rPr>
          <w:color w:val="000000"/>
          <w:rFonts w:ascii="Times New Roman" w:hAnsi="Times New Roman"/>
          <w:sz w:val="22"/>
        </w:rPr>
        <w:t xml:space="preserve">BOISE, ID 83702-4297</w:t>
      </w:r>
      <w:r>
        <w:rPr/>
      </w:r>
    </w:p>
    <w:p>
      <w:r>
        <w:rPr/>
      </w:r>
    </w:p>
    <w:p>
      <w:r>
        <w:rPr>
          <w:color w:val="000000"/>
          <w:rFonts w:ascii="Times New Roman" w:hAnsi="Times New Roman"/>
          <w:sz w:val="22"/>
        </w:rPr>
        <w:t xml:space="preserve">BARRY MARCUS</w:t>
      </w:r>
      <w:r>
        <w:rPr/>
      </w:r>
    </w:p>
    <w:p>
      <w:r>
        <w:rPr>
          <w:color w:val="000000"/>
          <w:rFonts w:ascii="Times New Roman" w:hAnsi="Times New Roman"/>
          <w:sz w:val="22"/>
        </w:rPr>
        <w:t xml:space="preserve">MICHAEL CHRISTIAN</w:t>
      </w:r>
      <w:r>
        <w:rPr/>
      </w:r>
    </w:p>
    <w:p>
      <w:r>
        <w:rPr>
          <w:color w:val="000000"/>
          <w:rFonts w:ascii="Times New Roman" w:hAnsi="Times New Roman"/>
          <w:sz w:val="22"/>
        </w:rPr>
        <w:t xml:space="preserve">MARCUS, MERRICK &amp; MONTGOMERY</w:t>
      </w:r>
      <w:r>
        <w:rPr/>
      </w:r>
    </w:p>
    <w:p>
      <w:r>
        <w:rPr>
          <w:color w:val="000000"/>
          <w:rFonts w:ascii="Times New Roman" w:hAnsi="Times New Roman"/>
          <w:sz w:val="22"/>
        </w:rPr>
        <w:t xml:space="preserve">737 NORTH 7TH STREET</w:t>
      </w:r>
      <w:r>
        <w:rPr/>
      </w:r>
    </w:p>
    <w:p>
      <w:r>
        <w:rPr>
          <w:color w:val="000000"/>
          <w:rFonts w:ascii="Times New Roman" w:hAnsi="Times New Roman"/>
          <w:sz w:val="22"/>
        </w:rPr>
        <w:t xml:space="preserve">BOISE, ID 83702</w:t>
      </w:r>
      <w:r>
        <w:rPr/>
      </w:r>
    </w:p>
    <w:p>
      <w:r>
        <w:rPr/>
      </w:r>
    </w:p>
    <w:p>
      <w:r>
        <w:rPr>
          <w:color w:val="000000"/>
          <w:rFonts w:ascii="Times New Roman" w:hAnsi="Times New Roman"/>
          <w:sz w:val="22"/>
        </w:rPr>
        <w:t xml:space="preserve">AL LANCE, ATTORNEY GENERAL</w:t>
      </w:r>
      <w:r>
        <w:rPr/>
      </w:r>
    </w:p>
    <w:p>
      <w:r>
        <w:rPr>
          <w:color w:val="000000"/>
          <w:rFonts w:ascii="Times New Roman" w:hAnsi="Times New Roman"/>
          <w:sz w:val="22"/>
        </w:rPr>
        <w:t xml:space="preserve">OFFICE OF THE ATTORNEY GENERAL</w:t>
      </w:r>
      <w:r>
        <w:rPr/>
      </w:r>
    </w:p>
    <w:p>
      <w:r>
        <w:rPr>
          <w:color w:val="000000"/>
          <w:rFonts w:ascii="Times New Roman" w:hAnsi="Times New Roman"/>
          <w:sz w:val="22"/>
        </w:rPr>
        <w:t xml:space="preserve">STATEHOUSE</w:t>
      </w:r>
      <w:r>
        <w:rPr/>
      </w:r>
    </w:p>
    <w:p>
      <w:r>
        <w:rPr>
          <w:color w:val="000000"/>
          <w:rFonts w:ascii="Times New Roman" w:hAnsi="Times New Roman"/>
          <w:sz w:val="22"/>
        </w:rPr>
        <w:t xml:space="preserve">BOISE ID 83720-0010</w:t>
      </w:r>
      <w:r>
        <w:rPr/>
      </w:r>
    </w:p>
    <w:p>
      <w:r>
        <w:rPr>
          <w:color w:val="000000"/>
          <w:rFonts w:ascii="Times New Roman" w:hAnsi="Times New Roman"/>
          <w:sz w:val="24"/>
        </w:rPr>
        <w:t xml:space="preserve">______________________________</w:t>
      </w:r>
      <w:r>
        <w:rPr/>
      </w:r>
    </w:p>
    <w:p>
      <w:r>
        <w:rPr>
          <w:color w:val="000000"/>
          <w:rFonts w:ascii="Times New Roman" w:hAnsi="Times New Roman"/>
          <w:sz w:val="24"/>
        </w:rPr>
        <w:t xml:space="preserve">Secretary           </w:t>
      </w:r>
      <w:r>
        <w:rPr/>
      </w:r>
    </w:p>
    <w:p>
      <w:r>
        <w:rPr>
          <w:color w:val="000000"/>
          <w:rFonts w:ascii="Times New Roman" w:hAnsi="Times New Roman"/>
          <w:sz w:val="40"/>
        </w:rPr>
        <w:t xml:space="preserve">APPENDIX A</w:t>
      </w:r>
      <w:r>
        <w:rPr/>
      </w:r>
    </w:p>
    <w:p>
      <w:r>
        <w:rPr>
          <w:color w:val="000000"/>
          <w:rFonts w:ascii="Times New Roman" w:hAnsi="Times New Roman"/>
          <w:sz w:val="24"/>
        </w:rPr>
        <w:t xml:space="preserve">Idaho Code</w:t>
      </w:r>
      <w:r>
        <w:rPr/>
      </w:r>
    </w:p>
    <w:p>
      <w:r>
        <w:rPr/>
      </w:r>
    </w:p>
    <w:p>
      <w:r>
        <w:rPr>
          <w:color w:val="000000"/>
          <w:rFonts w:ascii="Times New Roman" w:hAnsi="Times New Roman"/>
          <w:sz w:val="24"/>
        </w:rPr>
        <w:t xml:space="preserve">I.C. § 61-526 Certificate of convenience and necessity—</w:t>
      </w:r>
      <w:r>
        <w:rPr>
          <w:color w:val="000000"/>
          <w:rFonts w:ascii="Times New Roman" w:hAnsi="Times New Roman"/>
          <w:sz w:val="24"/>
        </w:rPr>
        <w:t xml:space="preserve">No . . . water corporation, shall henceforth begin the construction of a . . . line, plant, or system or of any extension of such . . . line, plant, or system, without having first obtained from the commission a certificate that the present or future public convenience and necessity require or will require such construction: provided, that this section shall not be construed to require such corporation to secure such certificate for an extension within any city or county, within which it shall have theretofore lawfully commenced operation, or for an extension into territory whether within or without a city or county, contiguous to its . . . line, plant or system, and not theretofore served by a public utility of like character, or for an extension within or to territory already served by it necessary in the ordinary course of its business: and provided further, that if any public utility in constructing or extending its lines, plant or system, shall interfere or be about to interfere with the operation of the line, plant or system of any other public utility already constructed, or </w:t>
      </w:r>
      <w:r>
        <w:rPr>
          <w:color w:val="000000"/>
          <w:rFonts w:ascii="Times New Roman" w:hAnsi="Times New Roman"/>
          <w:sz w:val="24"/>
        </w:rPr>
        <w:t xml:space="preserve">if public convenience and necessity does not require</w:t>
      </w:r>
      <w:r>
        <w:rPr>
          <w:color w:val="000000"/>
          <w:rFonts w:ascii="Times New Roman" w:hAnsi="Times New Roman"/>
          <w:sz w:val="24"/>
        </w:rPr>
        <w:t xml:space="preserve"> or will require such construction or extension, </w:t>
      </w:r>
      <w:r>
        <w:rPr>
          <w:color w:val="000000"/>
          <w:rFonts w:ascii="Times New Roman" w:hAnsi="Times New Roman"/>
          <w:sz w:val="24"/>
        </w:rPr>
        <w:t xml:space="preserve">the Commission </w:t>
      </w:r>
      <w:r>
        <w:rPr>
          <w:color w:val="000000"/>
          <w:rFonts w:ascii="Times New Roman" w:hAnsi="Times New Roman"/>
          <w:sz w:val="24"/>
        </w:rPr>
        <w:t xml:space="preserve">on complaint of the public utility claiming to be injuriously affected, or on the Commission’s own motion, </w:t>
      </w:r>
      <w:r>
        <w:rPr>
          <w:color w:val="000000"/>
          <w:rFonts w:ascii="Times New Roman" w:hAnsi="Times New Roman"/>
          <w:sz w:val="24"/>
        </w:rPr>
        <w:t xml:space="preserve">may, after hearing, make such order and prescribe such terms and conditions</w:t>
      </w:r>
      <w:r>
        <w:rPr>
          <w:color w:val="000000"/>
          <w:rFonts w:ascii="Times New Roman" w:hAnsi="Times New Roman"/>
          <w:sz w:val="24"/>
        </w:rPr>
        <w:t xml:space="preserve"> for the locating or type of the line, plant or system affected </w:t>
      </w:r>
      <w:r>
        <w:rPr>
          <w:color w:val="000000"/>
          <w:rFonts w:ascii="Times New Roman" w:hAnsi="Times New Roman"/>
          <w:sz w:val="24"/>
        </w:rPr>
        <w:t xml:space="preserve">as to it may seem just and reasonable</w:t>
      </w:r>
      <w:r>
        <w:rPr>
          <w:color w:val="000000"/>
          <w:rFonts w:ascii="Times New Roman" w:hAnsi="Times New Roman"/>
          <w:sz w:val="24"/>
        </w:rPr>
        <w:t xml:space="preserve">. . . .  (emphasis added).</w:t>
      </w:r>
      <w:r>
        <w:rPr/>
      </w:r>
    </w:p>
    <w:p>
      <w:r>
        <w:rPr/>
      </w:r>
    </w:p>
    <w:p>
      <w:r>
        <w:rPr>
          <w:color w:val="000000"/>
          <w:rFonts w:ascii="Times New Roman" w:hAnsi="Times New Roman"/>
          <w:sz w:val="24"/>
        </w:rPr>
        <w:t xml:space="preserve">I.C. § 61-528   Certificate of convenience and necessity—conditions—</w:t>
      </w:r>
      <w:r>
        <w:rPr>
          <w:color w:val="000000"/>
          <w:rFonts w:ascii="Times New Roman" w:hAnsi="Times New Roman"/>
          <w:sz w:val="24"/>
        </w:rPr>
        <w:t xml:space="preserve"> Before any certificate of convenience and necessity may issue, a certified copy of its articles of incorporation, or charter, if the applicant be a corporation, shall be filed in the office of the commission.  </w:t>
      </w:r>
      <w:r>
        <w:rPr>
          <w:color w:val="000000"/>
          <w:rFonts w:ascii="Times New Roman" w:hAnsi="Times New Roman"/>
          <w:sz w:val="24"/>
        </w:rPr>
        <w:t xml:space="preserve">The commission shall have power, after hearing involving the financial ability and good faith of the applicant and necessity of additional service in the community to issue said certificate as prayed for, or to refuse to issue the same, or to issue it for the construction of any portion only of the contemplated . . . line, plant or system or extension thereof, or for the partial exercise only of said right or privilege, and may attach to the exercise of the rights granted by said certificate, such terms and conditions as in its judgment the public convenience and necessity may require.</w:t>
      </w:r>
      <w:r>
        <w:rPr>
          <w:color w:val="000000"/>
          <w:rFonts w:ascii="Times New Roman" w:hAnsi="Times New Roman"/>
          <w:sz w:val="24"/>
        </w:rPr>
        <w:t xml:space="preserve">  (emphasis added).</w:t>
      </w:r>
      <w:r>
        <w:rPr/>
      </w:r>
    </w:p>
    <w:p>
      <w:r>
        <w:rPr>
          <w:color w:val="000000"/>
          <w:rFonts w:ascii="Times New Roman" w:hAnsi="Times New Roman"/>
          <w:sz w:val="40"/>
        </w:rPr>
        <w:t xml:space="preserve">APPENDIX B</w:t>
      </w:r>
      <w:r>
        <w:rPr/>
      </w:r>
    </w:p>
    <w:p>
      <w:r>
        <w:rPr>
          <w:color w:val="000000"/>
          <w:rFonts w:ascii="Times New Roman" w:hAnsi="Times New Roman"/>
          <w:sz w:val="24"/>
        </w:rPr>
        <w:t xml:space="preserve">Commission Rules of Procedure</w:t>
      </w:r>
      <w:r>
        <w:rPr>
          <w:color w:val="000000"/>
          <w:rFonts w:ascii="Times New Roman" w:hAnsi="Times New Roman"/>
          <w:sz w:val="24"/>
        </w:rPr>
        <w:t xml:space="preserve"> (IDAPA 31.01.01.000 </w:t>
      </w:r>
      <w:r>
        <w:rPr>
          <w:color w:val="000000"/>
          <w:rFonts w:ascii="Times New Roman" w:hAnsi="Times New Roman"/>
          <w:sz w:val="24"/>
        </w:rPr>
        <w:t xml:space="preserve">et seq.</w:t>
      </w:r>
      <w:r>
        <w:rPr>
          <w:color w:val="000000"/>
          <w:rFonts w:ascii="Times New Roman" w:hAnsi="Times New Roman"/>
          <w:sz w:val="24"/>
        </w:rPr>
        <w:t xml:space="preserve">)</w:t>
      </w:r>
      <w:r>
        <w:rPr/>
      </w:r>
    </w:p>
    <w:p>
      <w:r>
        <w:rPr/>
      </w:r>
    </w:p>
    <w:p>
      <w:r>
        <w:rPr>
          <w:color w:val="000000"/>
          <w:rFonts w:ascii="Times New Roman" w:hAnsi="Times New Roman"/>
          <w:sz w:val="24"/>
        </w:rPr>
        <w:t xml:space="preserve">Applications for Certificate of Convenience and Necessity</w:t>
      </w:r>
      <w:r>
        <w:rPr/>
      </w:r>
    </w:p>
    <w:p>
      <w:r>
        <w:rPr/>
      </w:r>
    </w:p>
    <w:p>
      <w:r>
        <w:rPr>
          <w:color w:val="000000"/>
          <w:rFonts w:ascii="Times New Roman" w:hAnsi="Times New Roman"/>
          <w:sz w:val="24"/>
        </w:rPr>
        <w:t xml:space="preserve">Rule 112 Form and Contents—Existing Utility</w:t>
      </w:r>
      <w:r>
        <w:rPr/>
      </w:r>
    </w:p>
    <w:p>
      <w:r>
        <w:rPr/>
      </w:r>
    </w:p>
    <w:p>
      <w:r>
        <w:rPr>
          <w:color w:val="000000"/>
          <w:rFonts w:ascii="Times New Roman" w:hAnsi="Times New Roman"/>
          <w:sz w:val="24"/>
        </w:rPr>
        <w:t xml:space="preserve">Existing utilities applying for the issuance of or the amendment of a Certificate of Convenience and Necessity under § 61-526, </w:t>
      </w:r>
      <w:r>
        <w:rPr>
          <w:color w:val="000000"/>
          <w:rFonts w:ascii="Times New Roman" w:hAnsi="Times New Roman"/>
          <w:sz w:val="24"/>
        </w:rPr>
        <w:t xml:space="preserve">Idaho Code</w:t>
      </w:r>
      <w:r>
        <w:rPr>
          <w:color w:val="000000"/>
          <w:rFonts w:ascii="Times New Roman" w:hAnsi="Times New Roman"/>
          <w:sz w:val="24"/>
        </w:rPr>
        <w:t xml:space="preserve">, (other than a motor carrier) must submit the following data (where relevant):</w:t>
      </w:r>
      <w:r>
        <w:rPr/>
      </w:r>
    </w:p>
    <w:p>
      <w:r>
        <w:rPr/>
      </w:r>
    </w:p>
    <w:p>
      <w:r>
        <w:rPr>
          <w:color w:val="000000"/>
          <w:rFonts w:ascii="Times New Roman" w:hAnsi="Times New Roman"/>
          <w:sz w:val="24"/>
        </w:rPr>
        <w:t xml:space="preserve">(a) A statement or prepared testimony and exhibits explaining why the proposed construction or expansion is or will be in the public convenience and necessity.</w:t>
      </w:r>
      <w:r>
        <w:rPr/>
      </w:r>
    </w:p>
    <w:p>
      <w:r>
        <w:rPr/>
      </w:r>
    </w:p>
    <w:p>
      <w:r>
        <w:rPr>
          <w:color w:val="000000"/>
          <w:rFonts w:ascii="Times New Roman" w:hAnsi="Times New Roman"/>
          <w:sz w:val="24"/>
        </w:rPr>
        <w:t xml:space="preserve">(b) A full description of the proposed construction or expansion, including the manner of construction or expansion, and if an expansion, the names of all public utilities, corporations, or persons with whom the expanded utility is likely to compete.</w:t>
      </w:r>
      <w:r>
        <w:rPr/>
      </w:r>
    </w:p>
    <w:p>
      <w:r>
        <w:rPr/>
      </w:r>
    </w:p>
    <w:p>
      <w:r>
        <w:rPr>
          <w:color w:val="000000"/>
          <w:rFonts w:ascii="Times New Roman" w:hAnsi="Times New Roman"/>
          <w:sz w:val="24"/>
        </w:rPr>
        <w:t xml:space="preserve">(c) A map of suitable scale showing the location of the construction or expansion in relation to other public utilities in the area(s) that offer or provide similar utility service.</w:t>
      </w:r>
      <w:r>
        <w:rPr/>
      </w:r>
    </w:p>
    <w:p>
      <w:r>
        <w:rPr/>
      </w:r>
    </w:p>
    <w:p>
      <w:r>
        <w:rPr>
          <w:color w:val="000000"/>
          <w:rFonts w:ascii="Times New Roman" w:hAnsi="Times New Roman"/>
          <w:sz w:val="24"/>
        </w:rPr>
        <w:t xml:space="preserve">(d) A statement of the manner in which the applicant proposes to finance the construction or expansion, the time when the applicant proposes to begin the construction or expansion, and the time when the applicant proposes to complete the construction or expansion.</w:t>
      </w:r>
      <w:r>
        <w:rPr/>
      </w:r>
    </w:p>
    <w:p>
      <w:r>
        <w:rPr/>
      </w:r>
    </w:p>
    <w:p>
      <w:r>
        <w:rPr>
          <w:color w:val="000000"/>
          <w:rFonts w:ascii="Times New Roman" w:hAnsi="Times New Roman"/>
          <w:sz w:val="24"/>
        </w:rPr>
        <w:t xml:space="preserve">(e) Estimates of the cost of the construction or expansion, the number of additional customers to be served by the construction or expansion, the revenues to be derived from the construction or expansion, and of the effects of the construction or expansion on revenue requirements.</w:t>
      </w:r>
      <w:r>
        <w:rPr/>
      </w:r>
    </w:p>
    <w:p>
      <w:r>
        <w:rPr/>
      </w:r>
    </w:p>
    <w:p>
      <w:r>
        <w:rPr>
          <w:color w:val="000000"/>
          <w:rFonts w:ascii="Times New Roman" w:hAnsi="Times New Roman"/>
          <w:sz w:val="24"/>
        </w:rPr>
        <w:t xml:space="preserve">IDAPA 31.01.01.112 </w:t>
      </w:r>
      <w:r>
        <w:rPr/>
      </w:r>
    </w:p>
    <w:p>
      <w:r>
        <w:rPr/>
      </w:r>
    </w:p>
    <w:p>
      <w:r>
        <w:rPr>
          <w:color w:val="000000"/>
          <w:rFonts w:ascii="Times New Roman" w:hAnsi="Times New Roman"/>
          <w:sz w:val="24"/>
        </w:rPr>
        <w:t xml:space="preserve">Reconsideration</w:t>
      </w:r>
      <w:r>
        <w:rPr/>
      </w:r>
    </w:p>
    <w:p>
      <w:r>
        <w:rPr/>
      </w:r>
    </w:p>
    <w:p>
      <w:r>
        <w:rPr>
          <w:color w:val="000000"/>
          <w:rFonts w:ascii="Times New Roman" w:hAnsi="Times New Roman"/>
          <w:sz w:val="24"/>
        </w:rPr>
        <w:t xml:space="preserve">Rule 331 Petitions and Cross-petitions for Reconsideration</w:t>
      </w:r>
      <w:r>
        <w:rPr/>
      </w:r>
    </w:p>
    <w:p>
      <w:r>
        <w:rPr/>
      </w:r>
    </w:p>
    <w:p>
      <w:r>
        <w:rPr>
          <w:color w:val="000000"/>
          <w:rFonts w:ascii="Times New Roman" w:hAnsi="Times New Roman"/>
          <w:sz w:val="24"/>
        </w:rPr>
        <w:t xml:space="preserve">01.  </w:t>
      </w:r>
      <w:r>
        <w:rPr>
          <w:color w:val="000000"/>
          <w:rFonts w:ascii="Times New Roman" w:hAnsi="Times New Roman"/>
          <w:sz w:val="24"/>
        </w:rPr>
        <w:t xml:space="preserve">Petition for Reconsideration.</w:t>
      </w:r>
      <w:r>
        <w:rPr>
          <w:color w:val="000000"/>
          <w:rFonts w:ascii="Times New Roman" w:hAnsi="Times New Roman"/>
          <w:sz w:val="24"/>
        </w:rPr>
        <w:t xml:space="preserve">  Within twenty-one (21) days after the service date of issuance of any final order or rule, any person interested in a final order or rule of the Commission may petition for reconsideration.  Petitions for reconsideration must set forth specifically the ground or grounds why the petitioner contends that the order or rule is unreasonable, unlawful, erroneous or not in conformity with the law, and a statement of the nature and quantity of evidence or argument the petitioner will offer if reconsideration is granted.  See section 61-626, Idaho Code.</w:t>
      </w:r>
      <w:r>
        <w:rPr/>
      </w:r>
    </w:p>
    <w:p>
      <w:r>
        <w:rPr/>
      </w:r>
    </w:p>
    <w:p>
      <w:r>
        <w:rPr>
          <w:color w:val="000000"/>
          <w:rFonts w:ascii="Times New Roman" w:hAnsi="Times New Roman"/>
          <w:sz w:val="24"/>
        </w:rPr>
        <w:t xml:space="preserve">02.  </w:t>
      </w:r>
      <w:r>
        <w:rPr>
          <w:color w:val="000000"/>
          <w:rFonts w:ascii="Times New Roman" w:hAnsi="Times New Roman"/>
          <w:sz w:val="24"/>
        </w:rPr>
        <w:t xml:space="preserve">Cross-Petition for Reconsideration.</w:t>
      </w:r>
      <w:r>
        <w:rPr>
          <w:color w:val="000000"/>
          <w:rFonts w:ascii="Times New Roman" w:hAnsi="Times New Roman"/>
          <w:sz w:val="24"/>
        </w:rPr>
        <w:t xml:space="preserve">  Within seven (7) days after any person has petitioned for reconsideration, any other person may cross-petition for reconsideration </w:t>
      </w:r>
      <w:r>
        <w:rPr>
          <w:color w:val="000000"/>
          <w:rFonts w:ascii="Times New Roman" w:hAnsi="Times New Roman"/>
          <w:sz w:val="24"/>
        </w:rPr>
        <w:t xml:space="preserve">in response to any issues raised in the petition for reconsideration</w:t>
      </w:r>
      <w:r>
        <w:rPr>
          <w:color w:val="000000"/>
          <w:rFonts w:ascii="Times New Roman" w:hAnsi="Times New Roman"/>
          <w:sz w:val="24"/>
        </w:rPr>
        <w:t xml:space="preserve">.  Cross-petitions for reconsideration must set forth specifically the ground or grounds why the cross-petitioner contends that the order or rule is unreasonable, unlawful, erroneous or not in conformity with the law, and a statement of the nature and quantity of evidence or argument that the cross-petitioner will offer if reconsideration is granted.  See section 61-626, Idaho Code.  (emphasis added).</w:t>
      </w:r>
      <w:r>
        <w:rPr/>
      </w:r>
    </w:p>
    <w:p>
      <w:r>
        <w:rPr/>
      </w:r>
    </w:p>
    <w:p>
      <w:r>
        <w:rPr>
          <w:color w:val="000000"/>
          <w:rFonts w:ascii="Times New Roman" w:hAnsi="Times New Roman"/>
          <w:sz w:val="24"/>
        </w:rPr>
        <w:t xml:space="preserve">IDAPA 31.01.01.331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