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CONNECTION FEES OF UNITED WATER IDAHO INC.  AND OTHER RELATED ISSUES INCLUDING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UWI-W-96-4</w:t>
            </w:r>
            <w:r>
              <w:rPr>
                <w:vertAlign w:val="baseline"/>
              </w:rPr>
            </w:r>
          </w:p>
          <w:p>
            <w:r>
              <w:rPr>
                <w:vertAlign w:val="baseline"/>
              </w:rPr>
            </w:r>
          </w:p>
          <w:p>
            <w:r>
              <w:rPr>
                <w:color w:val="000000"/>
                <w:rFonts w:ascii="Times New Roman" w:hAnsi="Times New Roman"/>
                <w:sz w:val="24"/>
                <w:vertAlign w:val="baseline"/>
              </w:rPr>
              <w:t xml:space="preserve">NOTICE OF FURTHER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HEREBY NOTIFIED that a second Prehearing Conference in Case No. UWI-W-96-4 was held on January 29, 1997.  The purpose of the conference was to review case status and establish further procedure.</w:t>
      </w:r>
      <w:r>
        <w:rPr>
          <w:vertAlign w:val="baseline"/>
        </w:rPr>
      </w:r>
    </w:p>
    <w:p>
      <w:r>
        <w:rPr>
          <w:color w:val="000000"/>
          <w:rFonts w:ascii="Times New Roman" w:hAnsi="Times New Roman"/>
          <w:sz w:val="24"/>
          <w:vertAlign w:val="baseline"/>
        </w:rPr>
        <w:t xml:space="preserve">YOU ARE FURTHER NOTIFIED that pursuant to agreement of the parties and the Commission the following additional scheduling has been adopted in Case No. UWI-W-96-4:</w:t>
      </w:r>
      <w:r>
        <w:rPr>
          <w:vertAlign w:val="baseline"/>
        </w:rPr>
      </w:r>
    </w:p>
    <w:p>
      <w:r>
        <w:rPr>
          <w:color w:val="000000"/>
          <w:rFonts w:ascii="Times New Roman" w:hAnsi="Times New Roman"/>
          <w:sz w:val="24"/>
          <w:vertAlign w:val="baseline"/>
        </w:rPr>
        <w:t xml:space="preserve">February 21, 1997 Prefile additional direct testimony - United Water</w:t>
      </w:r>
      <w:r>
        <w:rPr>
          <w:vertAlign w:val="baseline"/>
        </w:rPr>
      </w:r>
    </w:p>
    <w:p>
      <w:r>
        <w:rPr>
          <w:color w:val="000000"/>
          <w:rFonts w:ascii="Times New Roman" w:hAnsi="Times New Roman"/>
          <w:sz w:val="24"/>
          <w:vertAlign w:val="baseline"/>
        </w:rPr>
        <w:t xml:space="preserve">March 14, 1997 Simultaneous prefile rebuttal testimony - all parties</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public hearing </w:t>
      </w:r>
      <w:r>
        <w:rPr>
          <w:color w:val="000000"/>
          <w:rFonts w:ascii="Times New Roman" w:hAnsi="Times New Roman"/>
          <w:sz w:val="24"/>
          <w:vertAlign w:val="baseline"/>
        </w:rPr>
        <w:t xml:space="preserve">in Case No. UWI-W-96-4 is scheduled for </w:t>
      </w:r>
      <w:r>
        <w:rPr>
          <w:color w:val="000000"/>
          <w:rFonts w:ascii="Times New Roman" w:hAnsi="Times New Roman"/>
          <w:sz w:val="24"/>
          <w:vertAlign w:val="baseline"/>
        </w:rPr>
        <w:t xml:space="preserve">THURSDAY, APRIL 10, 1997 COMMENCING AT 9:30 A.M. IN THE HEARING ROOM OF THE IDAHO PUBLIC UTILITIES COMMISSION, 472 W. WASHINGTON, BOISE, ID</w:t>
      </w:r>
      <w:r>
        <w:rPr>
          <w:color w:val="000000"/>
          <w:rFonts w:ascii="Times New Roman" w:hAnsi="Times New Roman"/>
          <w:sz w:val="24"/>
          <w:vertAlign w:val="baseline"/>
        </w:rPr>
        <w:t xml:space="preserve">. and continuing, if necessary, to Friday, April 11, 1997, at the same location.</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 examination are not required to intervene and may present their comments at hearing without prior notification to the Commission or to the parties.</w:t>
      </w:r>
      <w:r>
        <w:rPr>
          <w:vertAlign w:val="baseline"/>
        </w:rPr>
      </w:r>
    </w:p>
    <w:p>
      <w:r>
        <w:rPr>
          <w:color w:val="000000"/>
          <w:rFonts w:ascii="Times New Roman" w:hAnsi="Times New Roman"/>
          <w:sz w:val="24"/>
          <w:vertAlign w:val="baseline"/>
        </w:rPr>
        <w:t xml:space="preserve">YOU ARE FURTHER NOTIFIED that discovery remains available in Case No. UWI-W-96-4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cm\uwiw964.sw4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